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88CDE21" w14:textId="344B793F" w:rsidR="23F4327A" w:rsidRDefault="23F4327A" w:rsidP="23F4327A">
      <w:pPr>
        <w:rPr>
          <w:rFonts w:ascii="Calibri" w:eastAsia="Calibri" w:hAnsi="Calibri" w:cs="Calibri"/>
          <w:color w:val="000000" w:themeColor="text1"/>
        </w:rPr>
      </w:pPr>
    </w:p>
    <w:p w14:paraId="3F33176B" w14:textId="51BB0C2D" w:rsidR="5BF2A4C9" w:rsidRDefault="5BF2A4C9" w:rsidP="23F4327A">
      <w:pPr>
        <w:rPr>
          <w:rFonts w:ascii="Calibri" w:eastAsia="Calibri" w:hAnsi="Calibri" w:cs="Calibri"/>
          <w:color w:val="000000" w:themeColor="text1"/>
        </w:rPr>
      </w:pPr>
      <w:r>
        <w:rPr>
          <w:noProof/>
        </w:rPr>
        <w:drawing>
          <wp:inline distT="0" distB="0" distL="0" distR="0" wp14:anchorId="6559B56B" wp14:editId="2DACDCE1">
            <wp:extent cx="3209925" cy="952500"/>
            <wp:effectExtent l="0" t="0" r="0" b="0"/>
            <wp:docPr id="363687255" name="Picture 363687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3687255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7AB265" w14:textId="485BED2A" w:rsidR="23F4327A" w:rsidRDefault="23F4327A" w:rsidP="23F4327A">
      <w:pPr>
        <w:rPr>
          <w:rFonts w:ascii="Calibri" w:eastAsia="Calibri" w:hAnsi="Calibri" w:cs="Calibri"/>
          <w:color w:val="000000" w:themeColor="text1"/>
        </w:rPr>
      </w:pPr>
    </w:p>
    <w:p w14:paraId="45FE9EA5" w14:textId="307D9F5E" w:rsidR="23F4327A" w:rsidRDefault="23F4327A" w:rsidP="23F4327A">
      <w:pPr>
        <w:rPr>
          <w:rFonts w:ascii="Calibri" w:eastAsia="Calibri" w:hAnsi="Calibri" w:cs="Calibri"/>
          <w:color w:val="000000" w:themeColor="text1"/>
          <w:sz w:val="32"/>
          <w:szCs w:val="32"/>
        </w:rPr>
      </w:pPr>
    </w:p>
    <w:p w14:paraId="4FE042E5" w14:textId="6897692E" w:rsidR="23F4327A" w:rsidRDefault="23F4327A" w:rsidP="23F4327A">
      <w:pPr>
        <w:rPr>
          <w:rFonts w:ascii="Calibri" w:eastAsia="Calibri" w:hAnsi="Calibri" w:cs="Calibri"/>
          <w:color w:val="000000" w:themeColor="text1"/>
          <w:sz w:val="32"/>
          <w:szCs w:val="32"/>
        </w:rPr>
      </w:pPr>
    </w:p>
    <w:p w14:paraId="731EF055" w14:textId="03FF3665" w:rsidR="23F4327A" w:rsidRDefault="23F4327A" w:rsidP="23F4327A">
      <w:pPr>
        <w:rPr>
          <w:rFonts w:ascii="Calibri" w:eastAsia="Calibri" w:hAnsi="Calibri" w:cs="Calibri"/>
          <w:color w:val="000000" w:themeColor="text1"/>
          <w:sz w:val="32"/>
          <w:szCs w:val="32"/>
        </w:rPr>
      </w:pPr>
    </w:p>
    <w:p w14:paraId="2183845F" w14:textId="26E3889B" w:rsidR="23F4327A" w:rsidRDefault="23F4327A" w:rsidP="23F4327A">
      <w:pPr>
        <w:rPr>
          <w:rFonts w:ascii="Calibri" w:eastAsia="Calibri" w:hAnsi="Calibri" w:cs="Calibri"/>
          <w:color w:val="000000" w:themeColor="text1"/>
          <w:sz w:val="32"/>
          <w:szCs w:val="32"/>
        </w:rPr>
      </w:pPr>
    </w:p>
    <w:p w14:paraId="0889DAE8" w14:textId="5D1D68AB" w:rsidR="5BF2A4C9" w:rsidRDefault="5BF2A4C9" w:rsidP="23F4327A">
      <w:pPr>
        <w:ind w:left="630"/>
        <w:rPr>
          <w:rFonts w:ascii="Calibri" w:eastAsia="Calibri" w:hAnsi="Calibri" w:cs="Calibri"/>
          <w:color w:val="000000" w:themeColor="text1"/>
          <w:sz w:val="36"/>
          <w:szCs w:val="36"/>
        </w:rPr>
      </w:pPr>
      <w:r w:rsidRPr="23F4327A">
        <w:rPr>
          <w:rFonts w:ascii="Calibri" w:eastAsia="Calibri" w:hAnsi="Calibri" w:cs="Calibri"/>
          <w:b/>
          <w:bCs/>
          <w:color w:val="000000" w:themeColor="text1"/>
          <w:sz w:val="36"/>
          <w:szCs w:val="36"/>
        </w:rPr>
        <w:t>DME API. Live Search Demo</w:t>
      </w:r>
    </w:p>
    <w:p w14:paraId="44FE72CA" w14:textId="35EFAD0C" w:rsidR="23F4327A" w:rsidRDefault="23F4327A">
      <w:r>
        <w:br w:type="page"/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</w:rPr>
        <w:id w:val="-1232772115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58C21A03" w14:textId="39396DE7" w:rsidR="00E82B86" w:rsidRDefault="00E82B86">
          <w:pPr>
            <w:pStyle w:val="TOCHeading"/>
          </w:pPr>
          <w:r>
            <w:t>Contents</w:t>
          </w:r>
        </w:p>
        <w:p w14:paraId="6AD479E0" w14:textId="49842DCC" w:rsidR="00FF37CD" w:rsidRDefault="00E82B86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lang w:val="it-IT" w:eastAsia="ja-JP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7179081" w:history="1">
            <w:r w:rsidR="00FF37CD" w:rsidRPr="0043116C">
              <w:rPr>
                <w:rStyle w:val="Hyperlink"/>
                <w:noProof/>
              </w:rPr>
              <w:t>Introduction</w:t>
            </w:r>
            <w:r w:rsidR="00FF37CD">
              <w:rPr>
                <w:noProof/>
                <w:webHidden/>
              </w:rPr>
              <w:tab/>
            </w:r>
            <w:r w:rsidR="00FF37CD">
              <w:rPr>
                <w:noProof/>
                <w:webHidden/>
              </w:rPr>
              <w:fldChar w:fldCharType="begin"/>
            </w:r>
            <w:r w:rsidR="00FF37CD">
              <w:rPr>
                <w:noProof/>
                <w:webHidden/>
              </w:rPr>
              <w:instrText xml:space="preserve"> PAGEREF _Toc57179081 \h </w:instrText>
            </w:r>
            <w:r w:rsidR="00FF37CD">
              <w:rPr>
                <w:noProof/>
                <w:webHidden/>
              </w:rPr>
            </w:r>
            <w:r w:rsidR="00FF37CD">
              <w:rPr>
                <w:noProof/>
                <w:webHidden/>
              </w:rPr>
              <w:fldChar w:fldCharType="separate"/>
            </w:r>
            <w:r w:rsidR="00FF37CD">
              <w:rPr>
                <w:noProof/>
                <w:webHidden/>
              </w:rPr>
              <w:t>3</w:t>
            </w:r>
            <w:r w:rsidR="00FF37CD">
              <w:rPr>
                <w:noProof/>
                <w:webHidden/>
              </w:rPr>
              <w:fldChar w:fldCharType="end"/>
            </w:r>
          </w:hyperlink>
        </w:p>
        <w:p w14:paraId="74547AA9" w14:textId="383F4BEB" w:rsidR="00FF37CD" w:rsidRDefault="00FF37CD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lang w:val="it-IT" w:eastAsia="ja-JP"/>
            </w:rPr>
          </w:pPr>
          <w:hyperlink w:anchor="_Toc57179082" w:history="1">
            <w:r w:rsidRPr="0043116C">
              <w:rPr>
                <w:rStyle w:val="Hyperlink"/>
                <w:noProof/>
              </w:rPr>
              <w:t>Installation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_Toc57179082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7F2A200" w14:textId="6673EF32" w:rsidR="00FF37CD" w:rsidRDefault="00FF37CD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lang w:val="it-IT" w:eastAsia="ja-JP"/>
            </w:rPr>
          </w:pPr>
          <w:hyperlink w:anchor="_Toc57179083" w:history="1">
            <w:r w:rsidRPr="0043116C">
              <w:rPr>
                <w:rStyle w:val="Hyperlink"/>
                <w:noProof/>
              </w:rPr>
              <w:t>Settings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_Toc57179083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23DB689" w14:textId="4DB089B6" w:rsidR="00FF37CD" w:rsidRDefault="00FF37CD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lang w:val="it-IT" w:eastAsia="ja-JP"/>
            </w:rPr>
          </w:pPr>
          <w:hyperlink w:anchor="_Toc57179084" w:history="1">
            <w:r w:rsidRPr="0043116C">
              <w:rPr>
                <w:rStyle w:val="Hyperlink"/>
                <w:noProof/>
              </w:rPr>
              <w:t>Live Search Demo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_Toc57179084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4908C1E" w14:textId="5E2BD67F" w:rsidR="00FF37CD" w:rsidRDefault="00FF37CD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lang w:val="it-IT" w:eastAsia="ja-JP"/>
            </w:rPr>
          </w:pPr>
          <w:hyperlink w:anchor="_Toc57179085" w:history="1">
            <w:r w:rsidRPr="0043116C">
              <w:rPr>
                <w:rStyle w:val="Hyperlink"/>
                <w:noProof/>
              </w:rPr>
              <w:t>Real Time Duplicate Check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_Toc57179085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5C5FBF" w14:textId="1D6487C8" w:rsidR="00FF37CD" w:rsidRDefault="00FF37CD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lang w:val="it-IT" w:eastAsia="ja-JP"/>
            </w:rPr>
          </w:pPr>
          <w:hyperlink w:anchor="_Toc57179086" w:history="1">
            <w:r w:rsidRPr="0043116C">
              <w:rPr>
                <w:rStyle w:val="Hyperlink"/>
                <w:noProof/>
              </w:rPr>
              <w:t>Suppressing Management Schema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_Toc57179086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D1FE2D" w14:textId="2F9687AF" w:rsidR="00FF37CD" w:rsidRDefault="00FF37CD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lang w:val="it-IT" w:eastAsia="ja-JP"/>
            </w:rPr>
          </w:pPr>
          <w:hyperlink w:anchor="_Toc57179087" w:history="1">
            <w:r w:rsidRPr="0043116C">
              <w:rPr>
                <w:rStyle w:val="Hyperlink"/>
                <w:noProof/>
              </w:rPr>
              <w:t>Match Performance Estimate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_Toc57179087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6CC4ED" w14:textId="2510CB62" w:rsidR="00E82B86" w:rsidRDefault="00E82B86">
          <w:r>
            <w:rPr>
              <w:b/>
              <w:bCs/>
              <w:noProof/>
            </w:rPr>
            <w:fldChar w:fldCharType="end"/>
          </w:r>
        </w:p>
      </w:sdtContent>
    </w:sdt>
    <w:p w14:paraId="46CE7BD4" w14:textId="61CB07C6" w:rsidR="00E82B86" w:rsidRDefault="00E82B86">
      <w:r>
        <w:br w:type="page"/>
      </w:r>
    </w:p>
    <w:p w14:paraId="468311FF" w14:textId="6866B68C" w:rsidR="3A3B9E2E" w:rsidRDefault="3A3B9E2E" w:rsidP="23F4327A">
      <w:pPr>
        <w:pStyle w:val="Heading1"/>
      </w:pPr>
      <w:bookmarkStart w:id="0" w:name="_Toc57179081"/>
      <w:r>
        <w:lastRenderedPageBreak/>
        <w:t>Introduction</w:t>
      </w:r>
      <w:bookmarkEnd w:id="0"/>
    </w:p>
    <w:p w14:paraId="0334BCCF" w14:textId="21C19745" w:rsidR="009430FC" w:rsidRDefault="2F34DA7E" w:rsidP="009430FC">
      <w:r>
        <w:t>‘</w:t>
      </w:r>
      <w:r w:rsidR="00AC3293">
        <w:t>Live Search</w:t>
      </w:r>
      <w:r w:rsidR="009430FC">
        <w:t xml:space="preserve"> Demo</w:t>
      </w:r>
      <w:r w:rsidR="01E567F8">
        <w:t>’</w:t>
      </w:r>
      <w:r w:rsidR="009430FC">
        <w:t xml:space="preserve"> is the example of a</w:t>
      </w:r>
      <w:r w:rsidR="00AC3293">
        <w:t xml:space="preserve"> standalone</w:t>
      </w:r>
      <w:r w:rsidR="009430FC">
        <w:t xml:space="preserve"> application that works with DME API. This example shows how </w:t>
      </w:r>
      <w:r w:rsidR="3E25D1A7">
        <w:t>search works in</w:t>
      </w:r>
      <w:r w:rsidR="009430FC">
        <w:t xml:space="preserve"> real-time or real-time suppressing management.</w:t>
      </w:r>
    </w:p>
    <w:p w14:paraId="19E2574E" w14:textId="3970E4F1" w:rsidR="009430FC" w:rsidRDefault="339EF902" w:rsidP="009430FC">
      <w:r>
        <w:t xml:space="preserve">'Live Search </w:t>
      </w:r>
      <w:r w:rsidR="009430FC">
        <w:t>Demo</w:t>
      </w:r>
      <w:r w:rsidR="2C44FC6B">
        <w:t>’</w:t>
      </w:r>
      <w:r w:rsidR="009430FC">
        <w:t xml:space="preserve"> works with </w:t>
      </w:r>
      <w:r w:rsidR="00AC3293">
        <w:t xml:space="preserve">Oracle DB, </w:t>
      </w:r>
      <w:r w:rsidR="009430FC">
        <w:t>MS SQL Server (or SQL Server Express)</w:t>
      </w:r>
      <w:r w:rsidR="41603966">
        <w:t>.</w:t>
      </w:r>
      <w:r w:rsidR="5D7A317A">
        <w:t xml:space="preserve"> At the same time ‘Live Search Demo’ </w:t>
      </w:r>
      <w:r w:rsidR="009430FC">
        <w:t>works with DME projects where user controls</w:t>
      </w:r>
      <w:r w:rsidR="5067FF8B">
        <w:t xml:space="preserve"> used database and implemented rules </w:t>
      </w:r>
      <w:r w:rsidR="009430FC">
        <w:t>for filtering and suppressing.</w:t>
      </w:r>
    </w:p>
    <w:p w14:paraId="1A82327F" w14:textId="729CAA48" w:rsidR="009B189C" w:rsidRDefault="00AC3293" w:rsidP="23F4327A">
      <w:r>
        <w:t>There is significant limitation</w:t>
      </w:r>
      <w:r w:rsidR="057A1FB4">
        <w:t xml:space="preserve"> in 1000 records if DME API is used </w:t>
      </w:r>
      <w:r>
        <w:t xml:space="preserve">without </w:t>
      </w:r>
      <w:r w:rsidR="6C7961BD">
        <w:t>r</w:t>
      </w:r>
      <w:r>
        <w:t>egistration</w:t>
      </w:r>
    </w:p>
    <w:p w14:paraId="6CDA3321" w14:textId="4C4FB67D" w:rsidR="009B189C" w:rsidRDefault="6FBC8700" w:rsidP="23F4327A">
      <w:pPr>
        <w:pStyle w:val="Heading1"/>
      </w:pPr>
      <w:bookmarkStart w:id="1" w:name="_Toc57179082"/>
      <w:r>
        <w:t>I</w:t>
      </w:r>
      <w:r w:rsidR="009B189C">
        <w:t>nstallation</w:t>
      </w:r>
      <w:bookmarkEnd w:id="1"/>
    </w:p>
    <w:p w14:paraId="70316783" w14:textId="63989D6A" w:rsidR="009430FC" w:rsidRDefault="76048834" w:rsidP="009430FC">
      <w:r>
        <w:t xml:space="preserve">Step 1 - </w:t>
      </w:r>
      <w:r w:rsidR="73E6E1FB">
        <w:t>Before start working with ‘</w:t>
      </w:r>
      <w:r w:rsidR="00AC3293">
        <w:t>Live Search</w:t>
      </w:r>
      <w:r w:rsidR="009430FC">
        <w:t xml:space="preserve"> Demo</w:t>
      </w:r>
      <w:r w:rsidR="074EC4EA">
        <w:t>’ application</w:t>
      </w:r>
      <w:r w:rsidR="009430FC">
        <w:t xml:space="preserve"> user </w:t>
      </w:r>
      <w:r w:rsidR="0DFEA663">
        <w:t>should check that next applications are installed</w:t>
      </w:r>
      <w:r w:rsidR="009430FC">
        <w:t>:</w:t>
      </w:r>
    </w:p>
    <w:p w14:paraId="55190D33" w14:textId="5E6EC7AC" w:rsidR="009430FC" w:rsidRDefault="0A2A39F7" w:rsidP="23F4327A">
      <w:pPr>
        <w:pStyle w:val="ListParagraph"/>
        <w:numPr>
          <w:ilvl w:val="0"/>
          <w:numId w:val="2"/>
        </w:numPr>
        <w:rPr>
          <w:rFonts w:eastAsiaTheme="minorEastAsia"/>
        </w:rPr>
      </w:pPr>
      <w:r>
        <w:t>MS SQL Server or MS SQL Server Express</w:t>
      </w:r>
    </w:p>
    <w:p w14:paraId="3C573763" w14:textId="2EF920E8" w:rsidR="0A2A39F7" w:rsidRDefault="0A2A39F7" w:rsidP="23F4327A">
      <w:pPr>
        <w:pStyle w:val="ListParagraph"/>
        <w:numPr>
          <w:ilvl w:val="0"/>
          <w:numId w:val="2"/>
        </w:numPr>
      </w:pPr>
      <w:r>
        <w:t>Microsoft SQL Management Studio</w:t>
      </w:r>
    </w:p>
    <w:p w14:paraId="35AFDDA2" w14:textId="1EADB571" w:rsidR="737D76E2" w:rsidRDefault="737D76E2" w:rsidP="23F4327A">
      <w:pPr>
        <w:pStyle w:val="ListParagraph"/>
        <w:numPr>
          <w:ilvl w:val="0"/>
          <w:numId w:val="2"/>
        </w:numPr>
      </w:pPr>
      <w:r>
        <w:t>.NET Framework (4.5.2 or later)</w:t>
      </w:r>
    </w:p>
    <w:p w14:paraId="710461E2" w14:textId="443FC3AB" w:rsidR="0A2A39F7" w:rsidRDefault="0A2A39F7" w:rsidP="23F4327A">
      <w:pPr>
        <w:pStyle w:val="ListParagraph"/>
        <w:numPr>
          <w:ilvl w:val="0"/>
          <w:numId w:val="2"/>
        </w:numPr>
      </w:pPr>
      <w:r>
        <w:t>Data Match Enterprise</w:t>
      </w:r>
    </w:p>
    <w:p w14:paraId="1BD5A781" w14:textId="737B2D1F" w:rsidR="64E41D30" w:rsidRDefault="64E41D30" w:rsidP="23F4327A">
      <w:r>
        <w:t xml:space="preserve">Step 2 - </w:t>
      </w:r>
      <w:r w:rsidR="4214DD3A">
        <w:t xml:space="preserve">After completing with </w:t>
      </w:r>
      <w:r w:rsidR="3D4937A3">
        <w:t xml:space="preserve">installation, preparations should be done in database. Create or import database </w:t>
      </w:r>
      <w:r w:rsidR="29D06F50">
        <w:t>with set of data</w:t>
      </w:r>
      <w:r w:rsidR="6CCC0A0D">
        <w:t>.</w:t>
      </w:r>
      <w:r w:rsidR="5356703B">
        <w:t xml:space="preserve"> Data Match Enterprise can be used for exporting data to SQL Server</w:t>
      </w:r>
    </w:p>
    <w:p w14:paraId="773DC943" w14:textId="4B7FD94E" w:rsidR="009430FC" w:rsidRDefault="6CCC0A0D" w:rsidP="4C209010">
      <w:r>
        <w:t xml:space="preserve">Step 3 – After that prepare project </w:t>
      </w:r>
      <w:r w:rsidR="66FE2793">
        <w:t xml:space="preserve">in </w:t>
      </w:r>
      <w:r>
        <w:t>DME.  The project must contain only one data source</w:t>
      </w:r>
      <w:r w:rsidR="27342E57">
        <w:t>.</w:t>
      </w:r>
      <w:r>
        <w:t xml:space="preserve"> </w:t>
      </w:r>
      <w:r w:rsidR="4167E56F">
        <w:t>T</w:t>
      </w:r>
      <w:r>
        <w:t xml:space="preserve">his data source must be the table in SQL Server. It </w:t>
      </w:r>
      <w:r w:rsidR="5E5E5D56">
        <w:t xml:space="preserve">can be </w:t>
      </w:r>
      <w:r>
        <w:t xml:space="preserve">the table prepared during previous step or </w:t>
      </w:r>
      <w:r w:rsidR="14801C7A">
        <w:t>another table.</w:t>
      </w:r>
      <w:r w:rsidR="4AD359D2">
        <w:t xml:space="preserve"> Save all settings and close DME.</w:t>
      </w:r>
    </w:p>
    <w:p w14:paraId="02BCA8EC" w14:textId="0F91D280" w:rsidR="485E652C" w:rsidRDefault="485E652C" w:rsidP="4C209010">
      <w:r>
        <w:t xml:space="preserve">Set some match definitions. For </w:t>
      </w:r>
      <w:r w:rsidR="2463DEBE">
        <w:t>example,</w:t>
      </w:r>
      <w:r>
        <w:t xml:space="preserve"> how it shows below.</w:t>
      </w:r>
    </w:p>
    <w:p w14:paraId="02EB378F" w14:textId="33220A24" w:rsidR="009430FC" w:rsidRDefault="32A4251B" w:rsidP="429E5F54">
      <w:pPr>
        <w:ind w:left="-432"/>
      </w:pPr>
      <w:r>
        <w:rPr>
          <w:noProof/>
        </w:rPr>
        <w:drawing>
          <wp:inline distT="0" distB="0" distL="0" distR="0" wp14:anchorId="58FD1FB8" wp14:editId="1DDCC543">
            <wp:extent cx="6629400" cy="1859206"/>
            <wp:effectExtent l="0" t="0" r="0" b="0"/>
            <wp:docPr id="2043639026" name="Picture 2043639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1859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F317FD" w14:textId="77777777" w:rsidR="009B189C" w:rsidRDefault="009B189C" w:rsidP="009B189C">
      <w:pPr>
        <w:spacing w:after="0"/>
      </w:pPr>
      <w:r>
        <w:t>Fig. 1. Example of matching settings in DME</w:t>
      </w:r>
    </w:p>
    <w:p w14:paraId="6A05A809" w14:textId="77777777" w:rsidR="009B189C" w:rsidRDefault="009B189C" w:rsidP="009B189C">
      <w:pPr>
        <w:spacing w:after="0"/>
      </w:pPr>
    </w:p>
    <w:p w14:paraId="322FE986" w14:textId="18D26DF1" w:rsidR="009B189C" w:rsidRDefault="5CE93544">
      <w:r>
        <w:t xml:space="preserve">Step 4 - </w:t>
      </w:r>
      <w:r w:rsidR="009430FC">
        <w:t>Save project.</w:t>
      </w:r>
      <w:r w:rsidR="2EE37D14">
        <w:t xml:space="preserve"> </w:t>
      </w:r>
      <w:r w:rsidR="009430FC">
        <w:t>Close DME.</w:t>
      </w:r>
    </w:p>
    <w:p w14:paraId="6A621343" w14:textId="251CD9CA" w:rsidR="009430FC" w:rsidRDefault="2D6E7166" w:rsidP="23F4327A">
      <w:pPr>
        <w:pStyle w:val="Heading1"/>
      </w:pPr>
      <w:bookmarkStart w:id="2" w:name="_Toc57179083"/>
      <w:r>
        <w:t>S</w:t>
      </w:r>
      <w:r w:rsidR="009B189C">
        <w:t>ettings</w:t>
      </w:r>
      <w:bookmarkEnd w:id="2"/>
    </w:p>
    <w:p w14:paraId="5A39BBE3" w14:textId="77777777" w:rsidR="009B189C" w:rsidRDefault="009B189C" w:rsidP="009430FC">
      <w:pPr>
        <w:spacing w:after="0"/>
      </w:pPr>
    </w:p>
    <w:p w14:paraId="4AEB5730" w14:textId="77777777" w:rsidR="009430FC" w:rsidRPr="000F1BB7" w:rsidRDefault="009430FC" w:rsidP="009430FC">
      <w:pPr>
        <w:spacing w:after="0"/>
        <w:rPr>
          <w:b/>
        </w:rPr>
      </w:pPr>
      <w:r>
        <w:lastRenderedPageBreak/>
        <w:t xml:space="preserve">This is WinForms demo application that uses DME API directly, without using of service. The program is intended for searching text in Data Match Enterprise projects. Please note that </w:t>
      </w:r>
      <w:r w:rsidRPr="000F1BB7">
        <w:rPr>
          <w:b/>
        </w:rPr>
        <w:t>only the projects with single data source can be used.</w:t>
      </w:r>
    </w:p>
    <w:p w14:paraId="2544D0B2" w14:textId="0AEBAF5B" w:rsidR="009430FC" w:rsidRDefault="009430FC" w:rsidP="429E5F54">
      <w:pPr>
        <w:spacing w:after="0"/>
      </w:pPr>
      <w:r>
        <w:t xml:space="preserve">Application uses </w:t>
      </w:r>
      <w:r w:rsidRPr="429E5F54">
        <w:rPr>
          <w:color w:val="00B050"/>
        </w:rPr>
        <w:t>configuration.ini</w:t>
      </w:r>
      <w:r>
        <w:t xml:space="preserve"> and </w:t>
      </w:r>
      <w:r w:rsidRPr="429E5F54">
        <w:rPr>
          <w:color w:val="00B050"/>
        </w:rPr>
        <w:t>webservice.ini</w:t>
      </w:r>
      <w:r>
        <w:t xml:space="preserve"> files.</w:t>
      </w:r>
      <w:r w:rsidR="2CC1C0D9">
        <w:t xml:space="preserve"> Their placement is shown on the Fig.2.</w:t>
      </w:r>
      <w:r>
        <w:t xml:space="preserve"> </w:t>
      </w:r>
      <w:r w:rsidR="1CC9339C">
        <w:t xml:space="preserve">Modify these files. Set path settings as it’s defined in Data Match Enterprise. Enter correct connection string </w:t>
      </w:r>
      <w:r w:rsidR="009B189C">
        <w:t>These files define where</w:t>
      </w:r>
      <w:r w:rsidR="70753A91">
        <w:t>:</w:t>
      </w:r>
    </w:p>
    <w:p w14:paraId="2A3D2638" w14:textId="341C2C11" w:rsidR="009430FC" w:rsidRDefault="009B189C" w:rsidP="1EDC5DC3">
      <w:pPr>
        <w:pStyle w:val="ListParagraph"/>
        <w:numPr>
          <w:ilvl w:val="0"/>
          <w:numId w:val="1"/>
        </w:numPr>
        <w:spacing w:after="0"/>
        <w:rPr>
          <w:rFonts w:eastAsiaTheme="minorEastAsia"/>
        </w:rPr>
      </w:pPr>
      <w:r>
        <w:t>project file search</w:t>
      </w:r>
    </w:p>
    <w:p w14:paraId="7B836A67" w14:textId="4768AA11" w:rsidR="009430FC" w:rsidRDefault="009B189C" w:rsidP="1EDC5DC3">
      <w:pPr>
        <w:pStyle w:val="ListParagraph"/>
        <w:numPr>
          <w:ilvl w:val="0"/>
          <w:numId w:val="1"/>
        </w:numPr>
        <w:spacing w:after="0"/>
      </w:pPr>
      <w:r>
        <w:t>search registration key</w:t>
      </w:r>
    </w:p>
    <w:p w14:paraId="326CBD57" w14:textId="5545DE6B" w:rsidR="009430FC" w:rsidRDefault="17F82707" w:rsidP="1EDC5DC3">
      <w:pPr>
        <w:pStyle w:val="ListParagraph"/>
        <w:numPr>
          <w:ilvl w:val="0"/>
          <w:numId w:val="1"/>
        </w:numPr>
        <w:spacing w:after="0"/>
      </w:pPr>
      <w:r>
        <w:t>k</w:t>
      </w:r>
      <w:r w:rsidR="009B189C">
        <w:t>eep cached data</w:t>
      </w:r>
    </w:p>
    <w:p w14:paraId="72A3D3EC" w14:textId="34C6E55A" w:rsidR="009B189C" w:rsidRDefault="6D32FEE5" w:rsidP="4C209010">
      <w:pPr>
        <w:spacing w:after="0"/>
      </w:pPr>
      <w:r>
        <w:rPr>
          <w:noProof/>
        </w:rPr>
        <w:drawing>
          <wp:inline distT="0" distB="0" distL="0" distR="0" wp14:anchorId="408F7088" wp14:editId="138BCF21">
            <wp:extent cx="5943600" cy="2990850"/>
            <wp:effectExtent l="0" t="0" r="0" b="0"/>
            <wp:docPr id="906627525" name="Picture 906627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08D4A" w14:textId="3255E93B" w:rsidR="13408C35" w:rsidRDefault="13408C35" w:rsidP="4C209010">
      <w:pPr>
        <w:spacing w:after="0"/>
      </w:pPr>
      <w:r>
        <w:t xml:space="preserve">Fig. 2. </w:t>
      </w:r>
      <w:r w:rsidR="174B5B9B">
        <w:t>The p</w:t>
      </w:r>
      <w:r>
        <w:t>roject in Visual Studio solution and configuration</w:t>
      </w:r>
      <w:r w:rsidR="07D63250">
        <w:t>s</w:t>
      </w:r>
      <w:r>
        <w:t xml:space="preserve"> files</w:t>
      </w:r>
    </w:p>
    <w:p w14:paraId="677CA1DE" w14:textId="49552F17" w:rsidR="4C209010" w:rsidRDefault="4C209010" w:rsidP="4C209010">
      <w:pPr>
        <w:spacing w:after="0"/>
      </w:pPr>
    </w:p>
    <w:p w14:paraId="18BCEA5E" w14:textId="7902EC61" w:rsidR="009430FC" w:rsidRDefault="009430FC" w:rsidP="429E5F54">
      <w:pPr>
        <w:spacing w:after="0"/>
      </w:pPr>
      <w:r>
        <w:t>The first file</w:t>
      </w:r>
      <w:r w:rsidR="722C050B">
        <w:t xml:space="preserve"> (configuration.ini)</w:t>
      </w:r>
      <w:r w:rsidR="009B189C">
        <w:t>:</w:t>
      </w:r>
    </w:p>
    <w:p w14:paraId="1DD4EF09" w14:textId="0BF9E579" w:rsidR="009430FC" w:rsidRDefault="36CB89D0" w:rsidP="429E5F54">
      <w:pPr>
        <w:spacing w:after="0"/>
        <w:rPr>
          <w:rFonts w:ascii="Courier New" w:hAnsi="Courier New" w:cs="Courier New"/>
          <w:b/>
          <w:bCs/>
          <w:sz w:val="20"/>
          <w:szCs w:val="20"/>
        </w:rPr>
      </w:pPr>
      <w:r w:rsidRPr="429E5F54">
        <w:rPr>
          <w:rFonts w:ascii="Courier New" w:hAnsi="Courier New" w:cs="Courier New"/>
          <w:b/>
          <w:bCs/>
          <w:sz w:val="20"/>
          <w:szCs w:val="20"/>
        </w:rPr>
        <w:t>[AppSettings]</w:t>
      </w:r>
    </w:p>
    <w:p w14:paraId="0CA1583E" w14:textId="785E37E1" w:rsidR="009430FC" w:rsidRDefault="36CB89D0" w:rsidP="429E5F54">
      <w:pPr>
        <w:spacing w:after="0"/>
        <w:ind w:left="432"/>
      </w:pPr>
      <w:r w:rsidRPr="429E5F54">
        <w:rPr>
          <w:rFonts w:ascii="Courier New" w:hAnsi="Courier New" w:cs="Courier New"/>
          <w:b/>
          <w:bCs/>
          <w:sz w:val="20"/>
          <w:szCs w:val="20"/>
        </w:rPr>
        <w:t>pathForRegistrationFile=d:\API\Registration</w:t>
      </w:r>
    </w:p>
    <w:p w14:paraId="008CE670" w14:textId="17C61351" w:rsidR="009430FC" w:rsidRDefault="36CB89D0" w:rsidP="429E5F54">
      <w:pPr>
        <w:spacing w:after="0"/>
        <w:ind w:left="432"/>
      </w:pPr>
      <w:r w:rsidRPr="429E5F54">
        <w:rPr>
          <w:rFonts w:ascii="Courier New" w:hAnsi="Courier New" w:cs="Courier New"/>
          <w:b/>
          <w:bCs/>
          <w:sz w:val="20"/>
          <w:szCs w:val="20"/>
        </w:rPr>
        <w:t>projectsPath=d:\API\Projects</w:t>
      </w:r>
    </w:p>
    <w:p w14:paraId="7019324F" w14:textId="4CD68D16" w:rsidR="009430FC" w:rsidRDefault="36CB89D0" w:rsidP="429E5F54">
      <w:pPr>
        <w:spacing w:after="0"/>
        <w:ind w:left="432"/>
      </w:pPr>
      <w:r w:rsidRPr="429E5F54">
        <w:rPr>
          <w:rFonts w:ascii="Courier New" w:hAnsi="Courier New" w:cs="Courier New"/>
          <w:b/>
          <w:bCs/>
          <w:sz w:val="20"/>
          <w:szCs w:val="20"/>
        </w:rPr>
        <w:t>dataPath=d:\API\Data</w:t>
      </w:r>
    </w:p>
    <w:p w14:paraId="0D0B940D" w14:textId="6FA268E1" w:rsidR="009B189C" w:rsidRDefault="36CB89D0" w:rsidP="429E5F54">
      <w:pPr>
        <w:spacing w:after="0"/>
        <w:ind w:left="432"/>
      </w:pPr>
      <w:r w:rsidRPr="429E5F54">
        <w:rPr>
          <w:rFonts w:ascii="Courier New" w:hAnsi="Courier New" w:cs="Courier New"/>
          <w:b/>
          <w:bCs/>
          <w:sz w:val="20"/>
          <w:szCs w:val="20"/>
        </w:rPr>
        <w:t>tempDataPath=d:\API\Temp</w:t>
      </w:r>
    </w:p>
    <w:p w14:paraId="4C3F2F2A" w14:textId="4BA4C746" w:rsidR="009430FC" w:rsidRPr="00816CDE" w:rsidRDefault="009430FC" w:rsidP="009430FC">
      <w:pPr>
        <w:spacing w:after="0"/>
      </w:pPr>
      <w:r>
        <w:t>The second file</w:t>
      </w:r>
      <w:r w:rsidR="69B00CD9">
        <w:t xml:space="preserve"> (webservice.ini)</w:t>
      </w:r>
      <w:r>
        <w:t>:</w:t>
      </w:r>
    </w:p>
    <w:p w14:paraId="033E9390" w14:textId="25331E19" w:rsidR="009430FC" w:rsidRDefault="14A9FDC2" w:rsidP="429E5F54">
      <w:pPr>
        <w:spacing w:after="0"/>
        <w:rPr>
          <w:b/>
          <w:bCs/>
        </w:rPr>
      </w:pPr>
      <w:r>
        <w:t xml:space="preserve"> [AppSettings]</w:t>
      </w:r>
    </w:p>
    <w:p w14:paraId="484BFDB2" w14:textId="4437AC0C" w:rsidR="14A9FDC2" w:rsidRDefault="14A9FDC2" w:rsidP="429E5F54">
      <w:pPr>
        <w:spacing w:after="0"/>
        <w:ind w:left="432"/>
      </w:pPr>
      <w:r>
        <w:t>connectionstring=Server=(localhost)\sqlexpress;Database=API;Trusted_Connection=True;</w:t>
      </w:r>
    </w:p>
    <w:p w14:paraId="6E845BE1" w14:textId="41F3D28F" w:rsidR="14A9FDC2" w:rsidRDefault="14A9FDC2" w:rsidP="429E5F54">
      <w:pPr>
        <w:spacing w:after="0"/>
        <w:ind w:left="432"/>
      </w:pPr>
      <w:r>
        <w:t>pathForRegistrationFile=d:\API\Registration</w:t>
      </w:r>
    </w:p>
    <w:p w14:paraId="65E880DE" w14:textId="534893A2" w:rsidR="14A9FDC2" w:rsidRDefault="14A9FDC2" w:rsidP="429E5F54">
      <w:pPr>
        <w:spacing w:after="0"/>
        <w:ind w:left="432"/>
      </w:pPr>
      <w:r>
        <w:t>projectsPath=d:\API\Projects</w:t>
      </w:r>
    </w:p>
    <w:p w14:paraId="7C6EC864" w14:textId="06C797F0" w:rsidR="14A9FDC2" w:rsidRDefault="14A9FDC2" w:rsidP="429E5F54">
      <w:pPr>
        <w:spacing w:after="0"/>
        <w:ind w:left="432"/>
      </w:pPr>
      <w:r>
        <w:t>dataPath=d:\API\Data</w:t>
      </w:r>
    </w:p>
    <w:p w14:paraId="3043B90A" w14:textId="0B8D470B" w:rsidR="14A9FDC2" w:rsidRDefault="14A9FDC2" w:rsidP="429E5F54">
      <w:pPr>
        <w:spacing w:after="0"/>
        <w:ind w:left="432"/>
      </w:pPr>
      <w:r>
        <w:t>tempDataPath=d:\API\Temp</w:t>
      </w:r>
    </w:p>
    <w:p w14:paraId="3E5CFF8D" w14:textId="739E8257" w:rsidR="14A9FDC2" w:rsidRDefault="14A9FDC2" w:rsidP="429E5F54">
      <w:pPr>
        <w:spacing w:after="0"/>
        <w:ind w:left="432"/>
      </w:pPr>
      <w:r>
        <w:t>accuPath=C:\enterprise</w:t>
      </w:r>
    </w:p>
    <w:p w14:paraId="3A374821" w14:textId="70103B0E" w:rsidR="14A9FDC2" w:rsidRDefault="14A9FDC2" w:rsidP="429E5F54">
      <w:pPr>
        <w:spacing w:after="0"/>
        <w:ind w:left="432"/>
      </w:pPr>
      <w:r>
        <w:t>geoPath=C:\enterprise\Geocoder\Accugeo</w:t>
      </w:r>
    </w:p>
    <w:p w14:paraId="5D193FF4" w14:textId="08F8FE2D" w:rsidR="009430FC" w:rsidRDefault="009430FC" w:rsidP="429E5F54">
      <w:pPr>
        <w:pStyle w:val="Heading1"/>
      </w:pPr>
      <w:bookmarkStart w:id="3" w:name="_Toc57179084"/>
      <w:r>
        <w:lastRenderedPageBreak/>
        <w:t>Live Search Demo</w:t>
      </w:r>
      <w:bookmarkEnd w:id="3"/>
    </w:p>
    <w:p w14:paraId="21597BC1" w14:textId="43CCD725" w:rsidR="009430FC" w:rsidRDefault="4C209010" w:rsidP="429E5F54">
      <w:r>
        <w:t>After con</w:t>
      </w:r>
      <w:r w:rsidR="6F438A02">
        <w:t>f</w:t>
      </w:r>
      <w:r>
        <w:t>iguring</w:t>
      </w:r>
      <w:r w:rsidR="7BFB4D52">
        <w:t xml:space="preserve"> please</w:t>
      </w:r>
      <w:r>
        <w:t xml:space="preserve"> build and start project. If everything configured properly example runs:</w:t>
      </w:r>
    </w:p>
    <w:p w14:paraId="4B94D5A5" w14:textId="1A758DC1" w:rsidR="009430FC" w:rsidRDefault="1C24A898" w:rsidP="4C209010">
      <w:pPr>
        <w:spacing w:after="0"/>
      </w:pPr>
      <w:r>
        <w:rPr>
          <w:noProof/>
        </w:rPr>
        <w:drawing>
          <wp:inline distT="0" distB="0" distL="0" distR="0" wp14:anchorId="6CB50B04" wp14:editId="7CCE4A45">
            <wp:extent cx="5895974" cy="2604056"/>
            <wp:effectExtent l="0" t="0" r="0" b="0"/>
            <wp:docPr id="832443631" name="Picture 832443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5974" cy="2604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993201" w14:textId="515CC27C" w:rsidR="009430FC" w:rsidRDefault="009430FC" w:rsidP="009430FC">
      <w:pPr>
        <w:spacing w:after="0"/>
      </w:pPr>
      <w:r>
        <w:t xml:space="preserve">Fig. </w:t>
      </w:r>
      <w:r w:rsidR="1AA1EC4D">
        <w:t>1</w:t>
      </w:r>
      <w:r>
        <w:t>. Main application form appearance</w:t>
      </w:r>
    </w:p>
    <w:p w14:paraId="4B5EB17F" w14:textId="6AEBD8AC" w:rsidR="1EDC5DC3" w:rsidRDefault="1EDC5DC3" w:rsidP="1EDC5DC3">
      <w:pPr>
        <w:spacing w:after="0"/>
      </w:pPr>
    </w:p>
    <w:p w14:paraId="5637F8A2" w14:textId="77777777" w:rsidR="009430FC" w:rsidRDefault="009430FC" w:rsidP="009430FC">
      <w:pPr>
        <w:spacing w:after="0"/>
      </w:pPr>
      <w:r>
        <w:t>You can prompt project file using standard open dialog clicking on the button …</w:t>
      </w:r>
    </w:p>
    <w:p w14:paraId="0D42E7F8" w14:textId="003D2608" w:rsidR="009430FC" w:rsidRDefault="009430FC" w:rsidP="009430FC">
      <w:pPr>
        <w:spacing w:after="0"/>
      </w:pPr>
      <w:r>
        <w:t>Then it’s possible to search in matched results using live se</w:t>
      </w:r>
      <w:r w:rsidR="00DB575E">
        <w:t xml:space="preserve">arch or simple search </w:t>
      </w:r>
      <w:r w:rsidR="059BE166">
        <w:t>on</w:t>
      </w:r>
      <w:r w:rsidR="00DB575E">
        <w:t xml:space="preserve"> demand.</w:t>
      </w:r>
    </w:p>
    <w:p w14:paraId="3DEEC669" w14:textId="77777777" w:rsidR="00DB575E" w:rsidRDefault="00DB575E" w:rsidP="009430FC">
      <w:pPr>
        <w:spacing w:after="0"/>
      </w:pPr>
    </w:p>
    <w:p w14:paraId="495503CC" w14:textId="3A007843" w:rsidR="00DB575E" w:rsidRDefault="00DB575E" w:rsidP="1EDC5DC3">
      <w:pPr>
        <w:spacing w:after="0"/>
      </w:pPr>
      <w:r>
        <w:t>When ‘Live Search’</w:t>
      </w:r>
      <w:r w:rsidR="79B09497">
        <w:t xml:space="preserve"> check box</w:t>
      </w:r>
      <w:r>
        <w:t xml:space="preserve"> is checked</w:t>
      </w:r>
      <w:r w:rsidR="03D17637">
        <w:t xml:space="preserve"> then</w:t>
      </w:r>
      <w:r>
        <w:t xml:space="preserve"> every pressing of key sends an entered data to the Match Engine</w:t>
      </w:r>
      <w:r w:rsidR="5E83472C">
        <w:t>. A</w:t>
      </w:r>
      <w:r>
        <w:t>pplication outputs result of matching into data table on first tab. If check box is not checked</w:t>
      </w:r>
      <w:r w:rsidR="357445D0">
        <w:t>,</w:t>
      </w:r>
      <w:r>
        <w:t xml:space="preserve"> data is sent</w:t>
      </w:r>
      <w:r w:rsidR="70AA395A">
        <w:t xml:space="preserve"> to result grid</w:t>
      </w:r>
      <w:r>
        <w:t xml:space="preserve"> when user press</w:t>
      </w:r>
      <w:r w:rsidR="469E70D2">
        <w:t>es</w:t>
      </w:r>
      <w:r>
        <w:t xml:space="preserve"> “Search” button.</w:t>
      </w:r>
    </w:p>
    <w:p w14:paraId="3656B9AB" w14:textId="77777777" w:rsidR="00DB575E" w:rsidRDefault="00DB575E" w:rsidP="00DB575E">
      <w:pPr>
        <w:spacing w:after="0"/>
      </w:pPr>
    </w:p>
    <w:p w14:paraId="62486C05" w14:textId="3DFF9941" w:rsidR="009430FC" w:rsidRDefault="7D151EF8" w:rsidP="4C209010">
      <w:pPr>
        <w:spacing w:after="0"/>
      </w:pPr>
      <w:r>
        <w:rPr>
          <w:noProof/>
        </w:rPr>
        <w:lastRenderedPageBreak/>
        <w:drawing>
          <wp:inline distT="0" distB="0" distL="0" distR="0" wp14:anchorId="42E5FAF4" wp14:editId="397F976D">
            <wp:extent cx="6343650" cy="3781792"/>
            <wp:effectExtent l="0" t="0" r="0" b="0"/>
            <wp:docPr id="1084334616" name="Picture 1084334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3650" cy="3781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7F286" w14:textId="225EC44B" w:rsidR="009430FC" w:rsidRDefault="009430FC" w:rsidP="009430FC">
      <w:pPr>
        <w:spacing w:after="0"/>
      </w:pPr>
      <w:r>
        <w:t xml:space="preserve">Fig. </w:t>
      </w:r>
      <w:r w:rsidR="623B2248">
        <w:t>2</w:t>
      </w:r>
      <w:r>
        <w:t xml:space="preserve"> Live Search Demo application in action</w:t>
      </w:r>
    </w:p>
    <w:p w14:paraId="4101652C" w14:textId="77777777" w:rsidR="009430FC" w:rsidRDefault="009430FC" w:rsidP="009430FC">
      <w:pPr>
        <w:spacing w:after="0"/>
      </w:pPr>
    </w:p>
    <w:p w14:paraId="0D5ECEF1" w14:textId="6F7E38DD" w:rsidR="009430FC" w:rsidRDefault="028D2067" w:rsidP="009430FC">
      <w:pPr>
        <w:spacing w:after="0"/>
      </w:pPr>
      <w:r>
        <w:t>N</w:t>
      </w:r>
      <w:r w:rsidR="009430FC">
        <w:t>ote</w:t>
      </w:r>
      <w:r w:rsidR="714C6815">
        <w:t>:</w:t>
      </w:r>
      <w:r w:rsidR="009430FC">
        <w:t xml:space="preserve"> </w:t>
      </w:r>
      <w:r w:rsidR="094FACEF">
        <w:t>at least 1 match criteria should be defined for search in a project</w:t>
      </w:r>
      <w:r w:rsidR="009430FC">
        <w:t xml:space="preserve">. Textboxes in the top-right corner </w:t>
      </w:r>
      <w:r w:rsidR="71BEC907">
        <w:t xml:space="preserve">‘Contact First Name’ and ‘Contact Last Name’ </w:t>
      </w:r>
      <w:r w:rsidR="009430FC">
        <w:t>are corresponded to fields used in match criteria.</w:t>
      </w:r>
      <w:r w:rsidR="3E77140E">
        <w:t xml:space="preserve"> </w:t>
      </w:r>
      <w:r w:rsidR="69A9B0F6">
        <w:t>E</w:t>
      </w:r>
      <w:r w:rsidR="536E8FC4">
        <w:t>nter</w:t>
      </w:r>
      <w:r w:rsidR="55FBA096">
        <w:t>ing</w:t>
      </w:r>
      <w:r w:rsidR="536E8FC4">
        <w:t xml:space="preserve"> only Last Name </w:t>
      </w:r>
      <w:r w:rsidR="17D7CFFC">
        <w:t>user gets</w:t>
      </w:r>
      <w:r w:rsidR="536E8FC4">
        <w:t xml:space="preserve"> results it’s because the project</w:t>
      </w:r>
      <w:r w:rsidR="4AF11BDC">
        <w:t xml:space="preserve"> was chosen</w:t>
      </w:r>
      <w:r w:rsidR="536E8FC4">
        <w:t xml:space="preserve"> with Cross Columns</w:t>
      </w:r>
      <w:r w:rsidR="5CF1EDA6">
        <w:t xml:space="preserve"> option.</w:t>
      </w:r>
    </w:p>
    <w:p w14:paraId="69085936" w14:textId="4CB479FD" w:rsidR="009430FC" w:rsidRDefault="009430FC" w:rsidP="009430FC">
      <w:pPr>
        <w:spacing w:after="0"/>
      </w:pPr>
      <w:r>
        <w:t xml:space="preserve">Search results are displayed in the tabular result. </w:t>
      </w:r>
      <w:r w:rsidR="08D78034">
        <w:t>M</w:t>
      </w:r>
      <w:r>
        <w:t xml:space="preserve">ax </w:t>
      </w:r>
      <w:r w:rsidR="39F1D8FB">
        <w:t>R</w:t>
      </w:r>
      <w:r>
        <w:t>ecord count</w:t>
      </w:r>
      <w:r w:rsidR="2F084AE7">
        <w:t xml:space="preserve"> can be increased for</w:t>
      </w:r>
      <w:r>
        <w:t xml:space="preserve"> speed of the search</w:t>
      </w:r>
      <w:r w:rsidR="4CB7D12C">
        <w:t xml:space="preserve"> process</w:t>
      </w:r>
      <w:r>
        <w:t>.</w:t>
      </w:r>
    </w:p>
    <w:p w14:paraId="4B99056E" w14:textId="3357D46A" w:rsidR="00E82B86" w:rsidRDefault="00E82B86">
      <w:r>
        <w:br w:type="page"/>
      </w:r>
    </w:p>
    <w:p w14:paraId="6734F18D" w14:textId="77777777" w:rsidR="009430FC" w:rsidRDefault="009430FC" w:rsidP="23F4327A">
      <w:pPr>
        <w:pStyle w:val="Heading1"/>
      </w:pPr>
      <w:bookmarkStart w:id="4" w:name="_Toc57179085"/>
      <w:r>
        <w:lastRenderedPageBreak/>
        <w:t>Real Time Duplicate Check</w:t>
      </w:r>
      <w:bookmarkEnd w:id="4"/>
    </w:p>
    <w:p w14:paraId="1299C43A" w14:textId="77777777" w:rsidR="009430FC" w:rsidRDefault="009430FC" w:rsidP="009430FC">
      <w:pPr>
        <w:spacing w:after="0"/>
      </w:pPr>
    </w:p>
    <w:p w14:paraId="58DEEE5D" w14:textId="52F0769C" w:rsidR="009430FC" w:rsidRDefault="47F3C3F1" w:rsidP="009430FC">
      <w:pPr>
        <w:spacing w:after="0"/>
      </w:pPr>
      <w:r>
        <w:t xml:space="preserve">'Real Time Duplicate Check' </w:t>
      </w:r>
      <w:r w:rsidR="009430FC">
        <w:t xml:space="preserve">is </w:t>
      </w:r>
      <w:r w:rsidR="3AC4A215">
        <w:t xml:space="preserve">the </w:t>
      </w:r>
      <w:r w:rsidR="009430FC">
        <w:t xml:space="preserve">second example that </w:t>
      </w:r>
      <w:r w:rsidR="00A253E3">
        <w:t>application</w:t>
      </w:r>
      <w:r w:rsidR="56CD8033">
        <w:t xml:space="preserve"> has</w:t>
      </w:r>
      <w:r w:rsidR="009430FC">
        <w:t xml:space="preserve">. This is </w:t>
      </w:r>
      <w:r w:rsidR="46828901">
        <w:t xml:space="preserve">the </w:t>
      </w:r>
      <w:r w:rsidR="009430FC">
        <w:t>second tab of the application. It check</w:t>
      </w:r>
      <w:r w:rsidR="7DAAEC11">
        <w:t>s</w:t>
      </w:r>
      <w:r w:rsidR="009430FC">
        <w:t xml:space="preserve"> records before insert</w:t>
      </w:r>
      <w:r w:rsidR="23D0D3AF">
        <w:t>ing them</w:t>
      </w:r>
      <w:r w:rsidR="009430FC">
        <w:t xml:space="preserve"> </w:t>
      </w:r>
      <w:r w:rsidR="233DD9D8">
        <w:t>to</w:t>
      </w:r>
      <w:r w:rsidR="009430FC">
        <w:t xml:space="preserve"> the database. If the record is not similar </w:t>
      </w:r>
      <w:r w:rsidR="0D43064E">
        <w:t xml:space="preserve">to any </w:t>
      </w:r>
      <w:r w:rsidR="009430FC">
        <w:t>exist</w:t>
      </w:r>
      <w:r w:rsidR="15029D9C">
        <w:t>ed</w:t>
      </w:r>
      <w:r w:rsidR="009430FC">
        <w:t xml:space="preserve"> </w:t>
      </w:r>
      <w:r w:rsidR="61BCBB21">
        <w:t>ones then</w:t>
      </w:r>
      <w:r w:rsidR="009430FC">
        <w:t xml:space="preserve"> it will be inserted </w:t>
      </w:r>
      <w:r w:rsidR="13A99CB2">
        <w:t>to</w:t>
      </w:r>
      <w:r w:rsidR="009430FC">
        <w:t xml:space="preserve"> the database</w:t>
      </w:r>
      <w:r w:rsidR="3FFE7A98">
        <w:t>, otherwise</w:t>
      </w:r>
      <w:r w:rsidR="009430FC">
        <w:t xml:space="preserve"> it will be rejected.</w:t>
      </w:r>
    </w:p>
    <w:p w14:paraId="30935F69" w14:textId="329C45D4" w:rsidR="009430FC" w:rsidRDefault="514506DF" w:rsidP="4C209010">
      <w:pPr>
        <w:spacing w:after="0"/>
      </w:pPr>
      <w:r>
        <w:t xml:space="preserve">The </w:t>
      </w:r>
      <w:r w:rsidR="4B4D010E">
        <w:t>c</w:t>
      </w:r>
      <w:r w:rsidR="009430FC">
        <w:t xml:space="preserve">ontent of </w:t>
      </w:r>
      <w:r w:rsidR="0C5201E6">
        <w:t xml:space="preserve">table from </w:t>
      </w:r>
      <w:r w:rsidR="009430FC">
        <w:t xml:space="preserve">database is shown in the bottom data table.  </w:t>
      </w:r>
      <w:r w:rsidR="60102222">
        <w:t>D</w:t>
      </w:r>
      <w:r w:rsidR="009430FC">
        <w:t>uplicates or inserted data are shown</w:t>
      </w:r>
      <w:r w:rsidR="0033FB68">
        <w:t xml:space="preserve"> in the middle of </w:t>
      </w:r>
      <w:r w:rsidR="046EB92B">
        <w:t>data table</w:t>
      </w:r>
      <w:r w:rsidR="009430FC">
        <w:t>.</w:t>
      </w:r>
    </w:p>
    <w:p w14:paraId="18B0C138" w14:textId="70DFEDF2" w:rsidR="009430FC" w:rsidRDefault="2B3A5E18" w:rsidP="1EDC5DC3">
      <w:pPr>
        <w:spacing w:after="0"/>
      </w:pPr>
      <w:r>
        <w:t>’Auto Match’ and ‘Manual Review ‘</w:t>
      </w:r>
      <w:r w:rsidR="2D4C38B8">
        <w:t xml:space="preserve">There </w:t>
      </w:r>
      <w:r w:rsidR="009430FC">
        <w:t xml:space="preserve">are two thresholds </w:t>
      </w:r>
      <w:r w:rsidR="5C8B4082">
        <w:t>that exist in application</w:t>
      </w:r>
      <w:r w:rsidR="009430FC">
        <w:t xml:space="preserve">. If </w:t>
      </w:r>
      <w:r w:rsidR="10DDFD9D">
        <w:t xml:space="preserve">new records have </w:t>
      </w:r>
      <w:r w:rsidR="009430FC">
        <w:t xml:space="preserve">score similarity more than it is set by ‘Auto Match’ </w:t>
      </w:r>
      <w:r w:rsidR="1632C3AA">
        <w:t xml:space="preserve">then </w:t>
      </w:r>
      <w:r w:rsidR="009430FC">
        <w:t xml:space="preserve">the record will be rejected. If score </w:t>
      </w:r>
      <w:r w:rsidR="3442B17F">
        <w:t xml:space="preserve">is </w:t>
      </w:r>
      <w:r w:rsidR="009430FC">
        <w:t xml:space="preserve">less than ‘Manual Review’ it will be inserted. If the score is between thresholds, then manual accepting is </w:t>
      </w:r>
      <w:r w:rsidR="3A40BEB9">
        <w:t xml:space="preserve">required </w:t>
      </w:r>
      <w:r w:rsidR="009430FC">
        <w:t>for inserting the record into the database</w:t>
      </w:r>
      <w:r w:rsidR="1A3B2F5C">
        <w:t>.</w:t>
      </w:r>
    </w:p>
    <w:p w14:paraId="4DDBEF00" w14:textId="048CB9CF" w:rsidR="009430FC" w:rsidRDefault="6E7C7DE9" w:rsidP="4C209010">
      <w:pPr>
        <w:spacing w:after="0"/>
      </w:pPr>
      <w:r>
        <w:rPr>
          <w:noProof/>
        </w:rPr>
        <w:drawing>
          <wp:inline distT="0" distB="0" distL="0" distR="0" wp14:anchorId="10D146FE" wp14:editId="7BB878A7">
            <wp:extent cx="5943600" cy="4410075"/>
            <wp:effectExtent l="0" t="0" r="0" b="0"/>
            <wp:docPr id="790098090" name="Picture 790098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1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A3C9DA" w14:textId="75BEC6EF" w:rsidR="009430FC" w:rsidRDefault="009430FC" w:rsidP="009430FC">
      <w:pPr>
        <w:spacing w:after="0"/>
      </w:pPr>
      <w:r>
        <w:t xml:space="preserve">Fig. </w:t>
      </w:r>
      <w:r w:rsidR="29E6FB5C">
        <w:t>3</w:t>
      </w:r>
      <w:r>
        <w:t>. Real Time Duplication Check application in action (suppressing a duplicate record)</w:t>
      </w:r>
    </w:p>
    <w:p w14:paraId="5CD58524" w14:textId="4DB1298F" w:rsidR="4C209010" w:rsidRDefault="4C209010" w:rsidP="4C209010">
      <w:pPr>
        <w:spacing w:after="0"/>
      </w:pPr>
    </w:p>
    <w:p w14:paraId="02C1E446" w14:textId="7075F6A0" w:rsidR="35993298" w:rsidRDefault="35993298" w:rsidP="4C209010">
      <w:pPr>
        <w:spacing w:after="0"/>
      </w:pPr>
      <w:r>
        <w:t>Fig.3 show</w:t>
      </w:r>
      <w:r w:rsidR="48025EF8">
        <w:t xml:space="preserve">s </w:t>
      </w:r>
      <w:r>
        <w:t>rejected insertion. There are a few records with a score equal to 100. It’s bigger than Auto Match level that’s why they were rejected</w:t>
      </w:r>
    </w:p>
    <w:p w14:paraId="3461D779" w14:textId="77777777" w:rsidR="009430FC" w:rsidRDefault="009430FC" w:rsidP="009430FC">
      <w:pPr>
        <w:spacing w:after="0"/>
      </w:pPr>
    </w:p>
    <w:p w14:paraId="3CF2D8B6" w14:textId="272C0D27" w:rsidR="009430FC" w:rsidRDefault="6100872E" w:rsidP="4C209010">
      <w:pPr>
        <w:spacing w:after="0"/>
      </w:pPr>
      <w:r>
        <w:rPr>
          <w:noProof/>
        </w:rPr>
        <w:lastRenderedPageBreak/>
        <w:drawing>
          <wp:inline distT="0" distB="0" distL="0" distR="0" wp14:anchorId="60922617" wp14:editId="44D5E221">
            <wp:extent cx="5943600" cy="4429125"/>
            <wp:effectExtent l="0" t="0" r="0" b="0"/>
            <wp:docPr id="1964654848" name="Picture 1964654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2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8F83B3" w14:textId="2C536E06" w:rsidR="009430FC" w:rsidRDefault="009430FC" w:rsidP="009430FC">
      <w:pPr>
        <w:spacing w:after="0"/>
      </w:pPr>
      <w:r>
        <w:t xml:space="preserve">Fig. </w:t>
      </w:r>
      <w:r w:rsidR="16B162F0">
        <w:t>4</w:t>
      </w:r>
      <w:r>
        <w:t>. Real Time Duplication Check application in action (inserting the unique record)</w:t>
      </w:r>
    </w:p>
    <w:p w14:paraId="0FB78278" w14:textId="77777777" w:rsidR="009430FC" w:rsidRDefault="009430FC" w:rsidP="009430FC">
      <w:pPr>
        <w:spacing w:after="0"/>
      </w:pPr>
    </w:p>
    <w:p w14:paraId="1FC39945" w14:textId="08D3FD15" w:rsidR="0073208A" w:rsidRDefault="56E6C4FB" w:rsidP="4C209010">
      <w:pPr>
        <w:spacing w:after="0"/>
      </w:pPr>
      <w:r>
        <w:rPr>
          <w:noProof/>
        </w:rPr>
        <w:lastRenderedPageBreak/>
        <w:drawing>
          <wp:inline distT="0" distB="0" distL="0" distR="0" wp14:anchorId="42CC50B1" wp14:editId="4DA48804">
            <wp:extent cx="5943600" cy="3657600"/>
            <wp:effectExtent l="0" t="0" r="0" b="0"/>
            <wp:docPr id="1832114800" name="Picture 1832114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533199" w14:textId="664B3D12" w:rsidR="00DB575E" w:rsidRDefault="00DB575E" w:rsidP="009430FC">
      <w:pPr>
        <w:spacing w:after="0"/>
      </w:pPr>
      <w:r>
        <w:t>Fig.</w:t>
      </w:r>
      <w:r w:rsidR="433FDA24">
        <w:t>5</w:t>
      </w:r>
      <w:r>
        <w:t xml:space="preserve"> shows how this example works and shows that inserted data can’t be inserted again.</w:t>
      </w:r>
    </w:p>
    <w:p w14:paraId="5040320A" w14:textId="251A832E" w:rsidR="1C3B7BB8" w:rsidRDefault="1C3B7BB8" w:rsidP="4C209010">
      <w:pPr>
        <w:spacing w:after="0"/>
      </w:pPr>
      <w:r>
        <w:rPr>
          <w:noProof/>
        </w:rPr>
        <w:drawing>
          <wp:inline distT="0" distB="0" distL="0" distR="0" wp14:anchorId="107597BF" wp14:editId="1306DD79">
            <wp:extent cx="5943600" cy="2105025"/>
            <wp:effectExtent l="0" t="0" r="0" b="0"/>
            <wp:docPr id="1744980732" name="Picture 17449807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62CB0E" w14:textId="6196D7B2" w:rsidR="0073208A" w:rsidRDefault="12126A88" w:rsidP="009430FC">
      <w:pPr>
        <w:spacing w:after="0"/>
      </w:pPr>
      <w:r>
        <w:t xml:space="preserve">Fig 6 shows inserting  </w:t>
      </w:r>
      <w:r w:rsidR="258A6662">
        <w:t xml:space="preserve">the </w:t>
      </w:r>
      <w:r>
        <w:t>records with score that is less than Auto Level and more than Manual Level</w:t>
      </w:r>
    </w:p>
    <w:p w14:paraId="34CE0A41" w14:textId="20E9AEF3" w:rsidR="00E82B86" w:rsidRDefault="00E82B86">
      <w:r>
        <w:br w:type="page"/>
      </w:r>
    </w:p>
    <w:p w14:paraId="62EBF3C5" w14:textId="1E4BE4F3" w:rsidR="0073208A" w:rsidRDefault="5E1A7AC5" w:rsidP="1EDC5DC3">
      <w:pPr>
        <w:pStyle w:val="Heading1"/>
      </w:pPr>
      <w:bookmarkStart w:id="5" w:name="_Toc57179086"/>
      <w:r>
        <w:lastRenderedPageBreak/>
        <w:t>Suppressing Management Schema</w:t>
      </w:r>
      <w:bookmarkEnd w:id="5"/>
    </w:p>
    <w:p w14:paraId="0E0EC5A5" w14:textId="2225D85A" w:rsidR="5E1A7AC5" w:rsidRDefault="5E1A7AC5" w:rsidP="1EDC5DC3">
      <w:pPr>
        <w:spacing w:after="0"/>
      </w:pPr>
      <w:r>
        <w:t>Sche</w:t>
      </w:r>
      <w:r w:rsidR="00E82B86">
        <w:t>ma describes all process that are</w:t>
      </w:r>
      <w:r>
        <w:t xml:space="preserve"> done on Front-End, Back-End and API parts.</w:t>
      </w:r>
    </w:p>
    <w:p w14:paraId="6D98A12B" w14:textId="77777777" w:rsidR="0073208A" w:rsidRDefault="0073208A" w:rsidP="009430FC">
      <w:pPr>
        <w:spacing w:after="0"/>
      </w:pPr>
    </w:p>
    <w:p w14:paraId="29D6B04F" w14:textId="77777777" w:rsidR="009B189C" w:rsidRDefault="00DB575E" w:rsidP="009B189C">
      <w:pPr>
        <w:spacing w:after="0"/>
      </w:pPr>
      <w:r>
        <w:rPr>
          <w:noProof/>
        </w:rPr>
        <w:drawing>
          <wp:inline distT="0" distB="0" distL="0" distR="0" wp14:anchorId="4F9E0374" wp14:editId="3A85213E">
            <wp:extent cx="5698930" cy="7381874"/>
            <wp:effectExtent l="0" t="0" r="0" b="0"/>
            <wp:docPr id="4" name="Picture 4" descr="D:\Docs\Api Docs\DuplicateCheckWorkFlo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8930" cy="7381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189C">
        <w:t xml:space="preserve"> </w:t>
      </w:r>
    </w:p>
    <w:p w14:paraId="59223EFC" w14:textId="36C5529E" w:rsidR="23F4327A" w:rsidRDefault="23F4327A" w:rsidP="23F4327A"/>
    <w:p w14:paraId="69BA97D9" w14:textId="73E21E6E" w:rsidR="21F008A6" w:rsidRDefault="21F008A6" w:rsidP="1EDC5DC3">
      <w:pPr>
        <w:pStyle w:val="Heading1"/>
        <w:rPr>
          <w:rFonts w:ascii="Calibri" w:eastAsia="Calibri" w:hAnsi="Calibri" w:cs="Calibri"/>
          <w:color w:val="000000" w:themeColor="text1"/>
          <w:sz w:val="22"/>
          <w:szCs w:val="22"/>
        </w:rPr>
      </w:pPr>
      <w:bookmarkStart w:id="6" w:name="_Toc57179087"/>
      <w:r w:rsidRPr="1EDC5DC3">
        <w:lastRenderedPageBreak/>
        <w:t>Match Performance</w:t>
      </w:r>
      <w:r w:rsidR="5F0D7591" w:rsidRPr="1EDC5DC3">
        <w:t xml:space="preserve"> Estimate</w:t>
      </w:r>
      <w:bookmarkEnd w:id="6"/>
    </w:p>
    <w:p w14:paraId="3742FF2B" w14:textId="154FC13A" w:rsidR="23F4327A" w:rsidRDefault="23F4327A" w:rsidP="23F4327A">
      <w:pPr>
        <w:rPr>
          <w:rFonts w:ascii="Calibri" w:eastAsia="Calibri" w:hAnsi="Calibri" w:cs="Calibri"/>
          <w:color w:val="000000" w:themeColor="text1"/>
        </w:rPr>
      </w:pPr>
    </w:p>
    <w:p w14:paraId="79ED1D7E" w14:textId="1125C444" w:rsidR="21F008A6" w:rsidRDefault="5F0D7591" w:rsidP="1EDC5DC3">
      <w:pPr>
        <w:rPr>
          <w:rFonts w:ascii="Calibri" w:eastAsia="Calibri" w:hAnsi="Calibri" w:cs="Calibri"/>
          <w:color w:val="000000" w:themeColor="text1"/>
        </w:rPr>
      </w:pPr>
      <w:r w:rsidRPr="1EDC5DC3">
        <w:rPr>
          <w:rFonts w:ascii="Calibri" w:eastAsia="Calibri" w:hAnsi="Calibri" w:cs="Calibri"/>
          <w:color w:val="000000" w:themeColor="text1"/>
        </w:rPr>
        <w:t>Approximate estimates were done for ‘</w:t>
      </w:r>
      <w:r w:rsidR="21F008A6" w:rsidRPr="1EDC5DC3">
        <w:rPr>
          <w:rFonts w:ascii="Calibri" w:eastAsia="Calibri" w:hAnsi="Calibri" w:cs="Calibri"/>
          <w:color w:val="000000" w:themeColor="text1"/>
        </w:rPr>
        <w:t>Live</w:t>
      </w:r>
      <w:r w:rsidR="6BC538E1" w:rsidRPr="1EDC5DC3">
        <w:rPr>
          <w:rFonts w:ascii="Calibri" w:eastAsia="Calibri" w:hAnsi="Calibri" w:cs="Calibri"/>
          <w:color w:val="000000" w:themeColor="text1"/>
        </w:rPr>
        <w:t xml:space="preserve"> </w:t>
      </w:r>
      <w:r w:rsidR="21F008A6" w:rsidRPr="1EDC5DC3">
        <w:rPr>
          <w:rFonts w:ascii="Calibri" w:eastAsia="Calibri" w:hAnsi="Calibri" w:cs="Calibri"/>
          <w:color w:val="000000" w:themeColor="text1"/>
        </w:rPr>
        <w:t>Search API Demo</w:t>
      </w:r>
      <w:r w:rsidR="7B6B15E0" w:rsidRPr="1EDC5DC3">
        <w:rPr>
          <w:rFonts w:ascii="Calibri" w:eastAsia="Calibri" w:hAnsi="Calibri" w:cs="Calibri"/>
          <w:color w:val="000000" w:themeColor="text1"/>
        </w:rPr>
        <w:t>’</w:t>
      </w:r>
      <w:r w:rsidR="21F008A6" w:rsidRPr="1EDC5DC3">
        <w:rPr>
          <w:rFonts w:ascii="Calibri" w:eastAsia="Calibri" w:hAnsi="Calibri" w:cs="Calibri"/>
          <w:color w:val="000000" w:themeColor="text1"/>
        </w:rPr>
        <w:t xml:space="preserve"> application</w:t>
      </w:r>
      <w:r w:rsidR="00E82B86">
        <w:rPr>
          <w:rFonts w:ascii="Calibri" w:eastAsia="Calibri" w:hAnsi="Calibri" w:cs="Calibri"/>
          <w:color w:val="000000" w:themeColor="text1"/>
        </w:rPr>
        <w:t xml:space="preserve"> using </w:t>
      </w:r>
      <w:r w:rsidR="00E82B86" w:rsidRPr="1EDC5DC3">
        <w:rPr>
          <w:rFonts w:ascii="Calibri" w:eastAsia="Calibri" w:hAnsi="Calibri" w:cs="Calibri"/>
          <w:color w:val="000000" w:themeColor="text1"/>
        </w:rPr>
        <w:t>PC with 16 GB</w:t>
      </w:r>
      <w:r w:rsidR="00E82B86">
        <w:rPr>
          <w:rFonts w:ascii="Calibri" w:eastAsia="Calibri" w:hAnsi="Calibri" w:cs="Calibri"/>
          <w:color w:val="000000" w:themeColor="text1"/>
        </w:rPr>
        <w:t xml:space="preserve"> of RAM</w:t>
      </w:r>
      <w:r w:rsidR="00E82B86" w:rsidRPr="1EDC5DC3">
        <w:rPr>
          <w:rFonts w:ascii="Calibri" w:eastAsia="Calibri" w:hAnsi="Calibri" w:cs="Calibri"/>
          <w:color w:val="000000" w:themeColor="text1"/>
        </w:rPr>
        <w:t xml:space="preserve"> and 4 </w:t>
      </w:r>
      <w:r w:rsidR="00E82B86">
        <w:rPr>
          <w:rFonts w:ascii="Calibri" w:eastAsia="Calibri" w:hAnsi="Calibri" w:cs="Calibri"/>
          <w:color w:val="000000" w:themeColor="text1"/>
        </w:rPr>
        <w:t>CPUs</w:t>
      </w:r>
      <w:r w:rsidR="21F008A6" w:rsidRPr="1EDC5DC3">
        <w:rPr>
          <w:rFonts w:ascii="Calibri" w:eastAsia="Calibri" w:hAnsi="Calibri" w:cs="Calibri"/>
          <w:color w:val="000000" w:themeColor="text1"/>
        </w:rPr>
        <w:t>.</w:t>
      </w:r>
    </w:p>
    <w:p w14:paraId="7230C05E" w14:textId="6CC1A902" w:rsidR="21F008A6" w:rsidRDefault="21F008A6" w:rsidP="1EDC5DC3">
      <w:pPr>
        <w:rPr>
          <w:rFonts w:ascii="Calibri" w:eastAsia="Calibri" w:hAnsi="Calibri" w:cs="Calibri"/>
          <w:color w:val="000000" w:themeColor="text1"/>
        </w:rPr>
      </w:pPr>
      <w:r w:rsidRPr="1EDC5DC3">
        <w:rPr>
          <w:rFonts w:ascii="Calibri" w:eastAsia="Calibri" w:hAnsi="Calibri" w:cs="Calibri"/>
          <w:color w:val="000000" w:themeColor="text1"/>
        </w:rPr>
        <w:t>The Matching time depends on a searched word. For some words it is bigger, for others it is less. It depends how m</w:t>
      </w:r>
      <w:r w:rsidR="105E30D1" w:rsidRPr="1EDC5DC3">
        <w:rPr>
          <w:rFonts w:ascii="Calibri" w:eastAsia="Calibri" w:hAnsi="Calibri" w:cs="Calibri"/>
          <w:color w:val="000000" w:themeColor="text1"/>
        </w:rPr>
        <w:t xml:space="preserve">any </w:t>
      </w:r>
      <w:r w:rsidRPr="1EDC5DC3">
        <w:rPr>
          <w:rFonts w:ascii="Calibri" w:eastAsia="Calibri" w:hAnsi="Calibri" w:cs="Calibri"/>
          <w:color w:val="000000" w:themeColor="text1"/>
        </w:rPr>
        <w:t xml:space="preserve">similar words are in a data source. 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2132"/>
        <w:gridCol w:w="1685"/>
        <w:gridCol w:w="1674"/>
        <w:gridCol w:w="1277"/>
        <w:gridCol w:w="1752"/>
        <w:gridCol w:w="830"/>
      </w:tblGrid>
      <w:tr w:rsidR="23F4327A" w14:paraId="14F7F057" w14:textId="77777777" w:rsidTr="00E82B86">
        <w:tc>
          <w:tcPr>
            <w:tcW w:w="1140" w:type="pct"/>
          </w:tcPr>
          <w:p w14:paraId="06CC5573" w14:textId="456F60C6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 xml:space="preserve">Data source </w:t>
            </w:r>
          </w:p>
          <w:p w14:paraId="74CFE11E" w14:textId="0AFD4E1F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(size in GB)</w:t>
            </w:r>
          </w:p>
        </w:tc>
        <w:tc>
          <w:tcPr>
            <w:tcW w:w="901" w:type="pct"/>
          </w:tcPr>
          <w:p w14:paraId="50694015" w14:textId="5A9E2FD9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Number of matching fields</w:t>
            </w:r>
          </w:p>
        </w:tc>
        <w:tc>
          <w:tcPr>
            <w:tcW w:w="895" w:type="pct"/>
          </w:tcPr>
          <w:p w14:paraId="00E8F0B3" w14:textId="737F6D96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Number of records, millions</w:t>
            </w:r>
          </w:p>
          <w:p w14:paraId="016981E5" w14:textId="2636F943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</w:p>
        </w:tc>
        <w:tc>
          <w:tcPr>
            <w:tcW w:w="683" w:type="pct"/>
          </w:tcPr>
          <w:p w14:paraId="339755B7" w14:textId="3A802D1F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Load Time, minute</w:t>
            </w:r>
          </w:p>
        </w:tc>
        <w:tc>
          <w:tcPr>
            <w:tcW w:w="937" w:type="pct"/>
          </w:tcPr>
          <w:p w14:paraId="6F83A6D0" w14:textId="0FAE391B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Matching Time, ms</w:t>
            </w:r>
          </w:p>
        </w:tc>
        <w:tc>
          <w:tcPr>
            <w:tcW w:w="445" w:type="pct"/>
          </w:tcPr>
          <w:p w14:paraId="4BE96382" w14:textId="270638F5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RAM, GB</w:t>
            </w:r>
          </w:p>
        </w:tc>
      </w:tr>
      <w:tr w:rsidR="23F4327A" w14:paraId="6BF904AA" w14:textId="77777777" w:rsidTr="00E82B86">
        <w:tc>
          <w:tcPr>
            <w:tcW w:w="1140" w:type="pct"/>
          </w:tcPr>
          <w:p w14:paraId="331D878E" w14:textId="1BF8DB31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Companies1m.txt  (0.19)</w:t>
            </w:r>
          </w:p>
        </w:tc>
        <w:tc>
          <w:tcPr>
            <w:tcW w:w="901" w:type="pct"/>
          </w:tcPr>
          <w:p w14:paraId="05E61CFE" w14:textId="74450E85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1</w:t>
            </w:r>
          </w:p>
        </w:tc>
        <w:tc>
          <w:tcPr>
            <w:tcW w:w="895" w:type="pct"/>
          </w:tcPr>
          <w:p w14:paraId="07AF556C" w14:textId="1366C3E8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 xml:space="preserve">1 </w:t>
            </w:r>
          </w:p>
        </w:tc>
        <w:tc>
          <w:tcPr>
            <w:tcW w:w="683" w:type="pct"/>
          </w:tcPr>
          <w:p w14:paraId="30884944" w14:textId="54CB7AFB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~ 1</w:t>
            </w:r>
          </w:p>
        </w:tc>
        <w:tc>
          <w:tcPr>
            <w:tcW w:w="937" w:type="pct"/>
          </w:tcPr>
          <w:p w14:paraId="4E6038DB" w14:textId="5A10CD6D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50..60</w:t>
            </w:r>
          </w:p>
        </w:tc>
        <w:tc>
          <w:tcPr>
            <w:tcW w:w="445" w:type="pct"/>
          </w:tcPr>
          <w:p w14:paraId="55609564" w14:textId="4E2F014B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0.6</w:t>
            </w:r>
          </w:p>
        </w:tc>
      </w:tr>
      <w:tr w:rsidR="23F4327A" w14:paraId="178EFAD1" w14:textId="77777777" w:rsidTr="00E82B86">
        <w:tc>
          <w:tcPr>
            <w:tcW w:w="1140" w:type="pct"/>
          </w:tcPr>
          <w:p w14:paraId="5E02DAB7" w14:textId="762BCE2C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Companies2m.txt (0.38)</w:t>
            </w:r>
          </w:p>
        </w:tc>
        <w:tc>
          <w:tcPr>
            <w:tcW w:w="901" w:type="pct"/>
          </w:tcPr>
          <w:p w14:paraId="6CD1B7AE" w14:textId="27EC751B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1</w:t>
            </w:r>
          </w:p>
        </w:tc>
        <w:tc>
          <w:tcPr>
            <w:tcW w:w="895" w:type="pct"/>
          </w:tcPr>
          <w:p w14:paraId="203EB07B" w14:textId="1ADC351D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 xml:space="preserve">2  </w:t>
            </w:r>
          </w:p>
        </w:tc>
        <w:tc>
          <w:tcPr>
            <w:tcW w:w="683" w:type="pct"/>
          </w:tcPr>
          <w:p w14:paraId="58A91284" w14:textId="02A56E7B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~ 1</w:t>
            </w:r>
          </w:p>
        </w:tc>
        <w:tc>
          <w:tcPr>
            <w:tcW w:w="937" w:type="pct"/>
          </w:tcPr>
          <w:p w14:paraId="0BD5637E" w14:textId="09873C36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80..90</w:t>
            </w:r>
          </w:p>
        </w:tc>
        <w:tc>
          <w:tcPr>
            <w:tcW w:w="445" w:type="pct"/>
          </w:tcPr>
          <w:p w14:paraId="7352EA8D" w14:textId="5E7C0018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1.2</w:t>
            </w:r>
          </w:p>
        </w:tc>
      </w:tr>
      <w:tr w:rsidR="23F4327A" w14:paraId="5BC90C4F" w14:textId="77777777" w:rsidTr="00E82B86">
        <w:tc>
          <w:tcPr>
            <w:tcW w:w="1140" w:type="pct"/>
          </w:tcPr>
          <w:p w14:paraId="369D2095" w14:textId="47105B14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Companies2m.txt (0.38)</w:t>
            </w:r>
          </w:p>
        </w:tc>
        <w:tc>
          <w:tcPr>
            <w:tcW w:w="901" w:type="pct"/>
          </w:tcPr>
          <w:p w14:paraId="364A3849" w14:textId="1DB3BED2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2</w:t>
            </w:r>
          </w:p>
        </w:tc>
        <w:tc>
          <w:tcPr>
            <w:tcW w:w="895" w:type="pct"/>
          </w:tcPr>
          <w:p w14:paraId="03208BFC" w14:textId="7741935A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 xml:space="preserve">2  </w:t>
            </w:r>
          </w:p>
        </w:tc>
        <w:tc>
          <w:tcPr>
            <w:tcW w:w="683" w:type="pct"/>
          </w:tcPr>
          <w:p w14:paraId="648AC61E" w14:textId="0804D820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~ 1.7</w:t>
            </w:r>
          </w:p>
        </w:tc>
        <w:tc>
          <w:tcPr>
            <w:tcW w:w="937" w:type="pct"/>
          </w:tcPr>
          <w:p w14:paraId="0BFA0451" w14:textId="3FBC41DA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80..90</w:t>
            </w:r>
          </w:p>
        </w:tc>
        <w:tc>
          <w:tcPr>
            <w:tcW w:w="445" w:type="pct"/>
          </w:tcPr>
          <w:p w14:paraId="71639E0A" w14:textId="58999E24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1.67</w:t>
            </w:r>
          </w:p>
        </w:tc>
      </w:tr>
      <w:tr w:rsidR="23F4327A" w14:paraId="6C9AE641" w14:textId="77777777" w:rsidTr="00E82B86">
        <w:tc>
          <w:tcPr>
            <w:tcW w:w="1140" w:type="pct"/>
          </w:tcPr>
          <w:p w14:paraId="517EDDFC" w14:textId="34910D0D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12M 4M dups test.txt (3.6)</w:t>
            </w:r>
          </w:p>
        </w:tc>
        <w:tc>
          <w:tcPr>
            <w:tcW w:w="901" w:type="pct"/>
          </w:tcPr>
          <w:p w14:paraId="00F9681D" w14:textId="6E854CE2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1</w:t>
            </w:r>
          </w:p>
        </w:tc>
        <w:tc>
          <w:tcPr>
            <w:tcW w:w="895" w:type="pct"/>
          </w:tcPr>
          <w:p w14:paraId="3796D8D4" w14:textId="51B1A914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 xml:space="preserve">12 </w:t>
            </w:r>
          </w:p>
        </w:tc>
        <w:tc>
          <w:tcPr>
            <w:tcW w:w="683" w:type="pct"/>
          </w:tcPr>
          <w:p w14:paraId="53F6BFF6" w14:textId="0C5BC5E8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~16</w:t>
            </w:r>
          </w:p>
        </w:tc>
        <w:tc>
          <w:tcPr>
            <w:tcW w:w="937" w:type="pct"/>
          </w:tcPr>
          <w:p w14:paraId="092778B3" w14:textId="2ED80CDC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200…</w:t>
            </w:r>
            <w:r w:rsidRPr="23F4327A">
              <w:rPr>
                <w:rFonts w:ascii="Calibri" w:eastAsia="Calibri" w:hAnsi="Calibri" w:cs="Calibri"/>
                <w:b/>
                <w:bCs/>
              </w:rPr>
              <w:t>600</w:t>
            </w:r>
            <w:r w:rsidRPr="23F4327A">
              <w:rPr>
                <w:rFonts w:ascii="Calibri" w:eastAsia="Calibri" w:hAnsi="Calibri" w:cs="Calibri"/>
              </w:rPr>
              <w:t>…1000</w:t>
            </w:r>
          </w:p>
        </w:tc>
        <w:tc>
          <w:tcPr>
            <w:tcW w:w="445" w:type="pct"/>
          </w:tcPr>
          <w:p w14:paraId="65E92047" w14:textId="2A8CD7A0" w:rsidR="23F4327A" w:rsidRDefault="23F4327A" w:rsidP="23F4327A">
            <w:pPr>
              <w:spacing w:line="259" w:lineRule="auto"/>
              <w:rPr>
                <w:rFonts w:ascii="Calibri" w:eastAsia="Calibri" w:hAnsi="Calibri" w:cs="Calibri"/>
              </w:rPr>
            </w:pPr>
            <w:r w:rsidRPr="23F4327A">
              <w:rPr>
                <w:rFonts w:ascii="Calibri" w:eastAsia="Calibri" w:hAnsi="Calibri" w:cs="Calibri"/>
              </w:rPr>
              <w:t>9</w:t>
            </w:r>
          </w:p>
        </w:tc>
      </w:tr>
    </w:tbl>
    <w:p w14:paraId="7257F64F" w14:textId="481F795A" w:rsidR="23F4327A" w:rsidRDefault="23F4327A" w:rsidP="23F4327A">
      <w:pPr>
        <w:rPr>
          <w:rFonts w:ascii="Calibri" w:eastAsia="Calibri" w:hAnsi="Calibri" w:cs="Calibri"/>
          <w:color w:val="000000" w:themeColor="text1"/>
        </w:rPr>
      </w:pPr>
    </w:p>
    <w:p w14:paraId="4272FD2F" w14:textId="23CB0FB1" w:rsidR="23F4327A" w:rsidRDefault="23F4327A" w:rsidP="23F4327A"/>
    <w:sectPr w:rsidR="23F4327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B75C2F"/>
    <w:multiLevelType w:val="multilevel"/>
    <w:tmpl w:val="3D1A5B3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088E6202"/>
    <w:multiLevelType w:val="multilevel"/>
    <w:tmpl w:val="1C44C188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" w15:restartNumberingAfterBreak="0">
    <w:nsid w:val="142034C9"/>
    <w:multiLevelType w:val="hybridMultilevel"/>
    <w:tmpl w:val="9F3A078A"/>
    <w:lvl w:ilvl="0" w:tplc="2FF6495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2A2213"/>
    <w:multiLevelType w:val="multilevel"/>
    <w:tmpl w:val="C6F8A81E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4" w15:restartNumberingAfterBreak="0">
    <w:nsid w:val="3B3B07AB"/>
    <w:multiLevelType w:val="hybridMultilevel"/>
    <w:tmpl w:val="375C0EF4"/>
    <w:lvl w:ilvl="0" w:tplc="BD969E44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2984152E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 w:tplc="FCEC95C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 w:tplc="B77451A2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 w:tplc="0F64D33A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 w:tplc="F6BA01B0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 w:tplc="39D4FD10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 w:tplc="029A0DD4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 w:tplc="E572E0C6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41355005"/>
    <w:multiLevelType w:val="multilevel"/>
    <w:tmpl w:val="2CD448BE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6" w15:restartNumberingAfterBreak="0">
    <w:nsid w:val="4CF34332"/>
    <w:multiLevelType w:val="hybridMultilevel"/>
    <w:tmpl w:val="1D64CD9C"/>
    <w:lvl w:ilvl="0" w:tplc="96F8425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418197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1E4E1E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BDEB69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E3236A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27E5B2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048F2F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756805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21E3FF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465537"/>
    <w:multiLevelType w:val="hybridMultilevel"/>
    <w:tmpl w:val="EF342ED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6B4A47CA"/>
    <w:multiLevelType w:val="multilevel"/>
    <w:tmpl w:val="375C0EF4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716B63A3"/>
    <w:multiLevelType w:val="hybridMultilevel"/>
    <w:tmpl w:val="50CAEE80"/>
    <w:lvl w:ilvl="0" w:tplc="44862C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85A296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AD8EFB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E9A77D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58E9BF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1D05FC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EE4922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45A780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AE2A4C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6"/>
  </w:num>
  <w:num w:numId="3">
    <w:abstractNumId w:val="2"/>
  </w:num>
  <w:num w:numId="4">
    <w:abstractNumId w:val="7"/>
  </w:num>
  <w:num w:numId="5">
    <w:abstractNumId w:val="0"/>
  </w:num>
  <w:num w:numId="6">
    <w:abstractNumId w:val="3"/>
  </w:num>
  <w:num w:numId="7">
    <w:abstractNumId w:val="4"/>
  </w:num>
  <w:num w:numId="8">
    <w:abstractNumId w:val="8"/>
  </w:num>
  <w:num w:numId="9">
    <w:abstractNumId w:val="5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67FD"/>
    <w:rsid w:val="001C1D22"/>
    <w:rsid w:val="0024640C"/>
    <w:rsid w:val="003375A8"/>
    <w:rsid w:val="0033FB68"/>
    <w:rsid w:val="00362B1A"/>
    <w:rsid w:val="00587C33"/>
    <w:rsid w:val="00594815"/>
    <w:rsid w:val="006F1EAF"/>
    <w:rsid w:val="007067FD"/>
    <w:rsid w:val="0073208A"/>
    <w:rsid w:val="00782238"/>
    <w:rsid w:val="009430FC"/>
    <w:rsid w:val="00964B15"/>
    <w:rsid w:val="009B189C"/>
    <w:rsid w:val="00A253E3"/>
    <w:rsid w:val="00AA4F6C"/>
    <w:rsid w:val="00AC3293"/>
    <w:rsid w:val="00AEF1C4"/>
    <w:rsid w:val="00B238F5"/>
    <w:rsid w:val="00DB575E"/>
    <w:rsid w:val="00E82B86"/>
    <w:rsid w:val="00EA467E"/>
    <w:rsid w:val="00F133D5"/>
    <w:rsid w:val="00FF37CD"/>
    <w:rsid w:val="010BFA61"/>
    <w:rsid w:val="01C8BC6F"/>
    <w:rsid w:val="01E567F8"/>
    <w:rsid w:val="028D2067"/>
    <w:rsid w:val="02A1CCE9"/>
    <w:rsid w:val="02B46FB4"/>
    <w:rsid w:val="035FB02B"/>
    <w:rsid w:val="03D17637"/>
    <w:rsid w:val="046EB92B"/>
    <w:rsid w:val="04876322"/>
    <w:rsid w:val="057A1FB4"/>
    <w:rsid w:val="059BE166"/>
    <w:rsid w:val="05B33FD2"/>
    <w:rsid w:val="05B710DD"/>
    <w:rsid w:val="063D9DA2"/>
    <w:rsid w:val="064533E1"/>
    <w:rsid w:val="06B50043"/>
    <w:rsid w:val="074EC4EA"/>
    <w:rsid w:val="0762005F"/>
    <w:rsid w:val="07ACA352"/>
    <w:rsid w:val="07D63250"/>
    <w:rsid w:val="07F93B18"/>
    <w:rsid w:val="0837FDF3"/>
    <w:rsid w:val="085EB1A8"/>
    <w:rsid w:val="08D78034"/>
    <w:rsid w:val="08F9391C"/>
    <w:rsid w:val="08FDCBA8"/>
    <w:rsid w:val="094FACEF"/>
    <w:rsid w:val="09CAFB55"/>
    <w:rsid w:val="0A2A39F7"/>
    <w:rsid w:val="0C5201E6"/>
    <w:rsid w:val="0CC99142"/>
    <w:rsid w:val="0D43064E"/>
    <w:rsid w:val="0D4A5A70"/>
    <w:rsid w:val="0DFEA663"/>
    <w:rsid w:val="0F3AB6F2"/>
    <w:rsid w:val="0FB32E0D"/>
    <w:rsid w:val="0FBA8D36"/>
    <w:rsid w:val="105E30D1"/>
    <w:rsid w:val="10BE087C"/>
    <w:rsid w:val="10DDFD9D"/>
    <w:rsid w:val="1136B0A3"/>
    <w:rsid w:val="12126A88"/>
    <w:rsid w:val="132252A8"/>
    <w:rsid w:val="13408C35"/>
    <w:rsid w:val="13A99CB2"/>
    <w:rsid w:val="13F453C3"/>
    <w:rsid w:val="14552908"/>
    <w:rsid w:val="146B2309"/>
    <w:rsid w:val="14801C7A"/>
    <w:rsid w:val="14A57BF9"/>
    <w:rsid w:val="14A9FDC2"/>
    <w:rsid w:val="14BF673A"/>
    <w:rsid w:val="15029D9C"/>
    <w:rsid w:val="1632C3AA"/>
    <w:rsid w:val="16B162F0"/>
    <w:rsid w:val="174B5B9B"/>
    <w:rsid w:val="17D7CFFC"/>
    <w:rsid w:val="17F82707"/>
    <w:rsid w:val="1A3B2F5C"/>
    <w:rsid w:val="1A64C5FC"/>
    <w:rsid w:val="1AA1EC4D"/>
    <w:rsid w:val="1AFB9C96"/>
    <w:rsid w:val="1C24A898"/>
    <w:rsid w:val="1C3B7BB8"/>
    <w:rsid w:val="1C719D4A"/>
    <w:rsid w:val="1CC9339C"/>
    <w:rsid w:val="1DB74FB2"/>
    <w:rsid w:val="1EDC5DC3"/>
    <w:rsid w:val="1F965E43"/>
    <w:rsid w:val="2075E66F"/>
    <w:rsid w:val="20B9AE6E"/>
    <w:rsid w:val="20D6DDDC"/>
    <w:rsid w:val="21F008A6"/>
    <w:rsid w:val="233DD9D8"/>
    <w:rsid w:val="23C60A6D"/>
    <w:rsid w:val="23D0D3AF"/>
    <w:rsid w:val="23F4327A"/>
    <w:rsid w:val="2463DEBE"/>
    <w:rsid w:val="2565713B"/>
    <w:rsid w:val="258A6662"/>
    <w:rsid w:val="25E137A3"/>
    <w:rsid w:val="26725C8B"/>
    <w:rsid w:val="27342E57"/>
    <w:rsid w:val="2736F5F2"/>
    <w:rsid w:val="27973718"/>
    <w:rsid w:val="28E0FE18"/>
    <w:rsid w:val="2991EAB5"/>
    <w:rsid w:val="29B88346"/>
    <w:rsid w:val="29D06F50"/>
    <w:rsid w:val="29E6FB5C"/>
    <w:rsid w:val="2B3A5E18"/>
    <w:rsid w:val="2B7B8204"/>
    <w:rsid w:val="2C44FC6B"/>
    <w:rsid w:val="2C8FAE9A"/>
    <w:rsid w:val="2CC1C0D9"/>
    <w:rsid w:val="2CFDA039"/>
    <w:rsid w:val="2D140C2E"/>
    <w:rsid w:val="2D4C38B8"/>
    <w:rsid w:val="2D6E7166"/>
    <w:rsid w:val="2EE37D14"/>
    <w:rsid w:val="2F084AE7"/>
    <w:rsid w:val="2F34DA7E"/>
    <w:rsid w:val="2F5A96F4"/>
    <w:rsid w:val="3287F29E"/>
    <w:rsid w:val="32A4251B"/>
    <w:rsid w:val="32D36AAB"/>
    <w:rsid w:val="32EA5F65"/>
    <w:rsid w:val="339EF902"/>
    <w:rsid w:val="33AD9806"/>
    <w:rsid w:val="3442B17F"/>
    <w:rsid w:val="34ECAFF4"/>
    <w:rsid w:val="357445D0"/>
    <w:rsid w:val="35993298"/>
    <w:rsid w:val="36220027"/>
    <w:rsid w:val="36CB89D0"/>
    <w:rsid w:val="371C3F86"/>
    <w:rsid w:val="37F22418"/>
    <w:rsid w:val="38501F48"/>
    <w:rsid w:val="38B80FE7"/>
    <w:rsid w:val="39000111"/>
    <w:rsid w:val="392699A2"/>
    <w:rsid w:val="39B1F9A1"/>
    <w:rsid w:val="39DD1115"/>
    <w:rsid w:val="39F1D8FB"/>
    <w:rsid w:val="3A3B9E2E"/>
    <w:rsid w:val="3A40BEB9"/>
    <w:rsid w:val="3A43F4CD"/>
    <w:rsid w:val="3AC4A215"/>
    <w:rsid w:val="3AFE774D"/>
    <w:rsid w:val="3C5BE39E"/>
    <w:rsid w:val="3CE661DA"/>
    <w:rsid w:val="3D1EA533"/>
    <w:rsid w:val="3D399E48"/>
    <w:rsid w:val="3D4937A3"/>
    <w:rsid w:val="3D5E4B80"/>
    <w:rsid w:val="3D73C9C7"/>
    <w:rsid w:val="3E17180B"/>
    <w:rsid w:val="3E25D1A7"/>
    <w:rsid w:val="3E77140E"/>
    <w:rsid w:val="3F8F9BFA"/>
    <w:rsid w:val="3FFE7A98"/>
    <w:rsid w:val="4002BA10"/>
    <w:rsid w:val="40A6AB5F"/>
    <w:rsid w:val="4119A8E5"/>
    <w:rsid w:val="41525B15"/>
    <w:rsid w:val="41603966"/>
    <w:rsid w:val="4167E56F"/>
    <w:rsid w:val="4214DD3A"/>
    <w:rsid w:val="42300ACB"/>
    <w:rsid w:val="425DD349"/>
    <w:rsid w:val="42708B8C"/>
    <w:rsid w:val="428C1B66"/>
    <w:rsid w:val="429E5F54"/>
    <w:rsid w:val="429F6C1C"/>
    <w:rsid w:val="433FDA24"/>
    <w:rsid w:val="43807B47"/>
    <w:rsid w:val="43AABE61"/>
    <w:rsid w:val="4438C911"/>
    <w:rsid w:val="44734A05"/>
    <w:rsid w:val="449AD207"/>
    <w:rsid w:val="45406FA1"/>
    <w:rsid w:val="457A1C82"/>
    <w:rsid w:val="46828901"/>
    <w:rsid w:val="469E70D2"/>
    <w:rsid w:val="471CC7C3"/>
    <w:rsid w:val="47F3C3F1"/>
    <w:rsid w:val="47FD07D3"/>
    <w:rsid w:val="48025EF8"/>
    <w:rsid w:val="4854EF10"/>
    <w:rsid w:val="485E652C"/>
    <w:rsid w:val="49B3F159"/>
    <w:rsid w:val="4AD359D2"/>
    <w:rsid w:val="4AF11BDC"/>
    <w:rsid w:val="4B137D82"/>
    <w:rsid w:val="4B4D010E"/>
    <w:rsid w:val="4C209010"/>
    <w:rsid w:val="4C2AB299"/>
    <w:rsid w:val="4CB75099"/>
    <w:rsid w:val="4CB7D12C"/>
    <w:rsid w:val="4CC768C6"/>
    <w:rsid w:val="4EE8725F"/>
    <w:rsid w:val="4F89AA68"/>
    <w:rsid w:val="50082450"/>
    <w:rsid w:val="5067FF8B"/>
    <w:rsid w:val="50839996"/>
    <w:rsid w:val="514506DF"/>
    <w:rsid w:val="5156BACB"/>
    <w:rsid w:val="51699BC1"/>
    <w:rsid w:val="51EC6C95"/>
    <w:rsid w:val="52135A1F"/>
    <w:rsid w:val="52AA2CB6"/>
    <w:rsid w:val="5339BFB2"/>
    <w:rsid w:val="534FB08D"/>
    <w:rsid w:val="53545EBC"/>
    <w:rsid w:val="5356703B"/>
    <w:rsid w:val="536E8FC4"/>
    <w:rsid w:val="53BF6003"/>
    <w:rsid w:val="5439154D"/>
    <w:rsid w:val="54C3E7B7"/>
    <w:rsid w:val="55AE49F9"/>
    <w:rsid w:val="55FBA096"/>
    <w:rsid w:val="5680D4E3"/>
    <w:rsid w:val="56CD8033"/>
    <w:rsid w:val="56E6C4FB"/>
    <w:rsid w:val="570E2DD3"/>
    <w:rsid w:val="577E0280"/>
    <w:rsid w:val="58A67669"/>
    <w:rsid w:val="58D3F968"/>
    <w:rsid w:val="58DC4AF3"/>
    <w:rsid w:val="59365442"/>
    <w:rsid w:val="5B577462"/>
    <w:rsid w:val="5BBA3C65"/>
    <w:rsid w:val="5BF2A4C9"/>
    <w:rsid w:val="5C1D7C80"/>
    <w:rsid w:val="5C8B4082"/>
    <w:rsid w:val="5C94D6FB"/>
    <w:rsid w:val="5CE93544"/>
    <w:rsid w:val="5CF1EDA6"/>
    <w:rsid w:val="5D7A317A"/>
    <w:rsid w:val="5E1A7AC5"/>
    <w:rsid w:val="5E5E5D56"/>
    <w:rsid w:val="5E83472C"/>
    <w:rsid w:val="5F0D7591"/>
    <w:rsid w:val="60102222"/>
    <w:rsid w:val="6100872E"/>
    <w:rsid w:val="611C39EF"/>
    <w:rsid w:val="61BCBB21"/>
    <w:rsid w:val="623B2248"/>
    <w:rsid w:val="63BB35B5"/>
    <w:rsid w:val="64E41D30"/>
    <w:rsid w:val="64F8CC9D"/>
    <w:rsid w:val="65AB2340"/>
    <w:rsid w:val="66FE2793"/>
    <w:rsid w:val="6879C5D0"/>
    <w:rsid w:val="69A9B0F6"/>
    <w:rsid w:val="69B00CD9"/>
    <w:rsid w:val="6B10E323"/>
    <w:rsid w:val="6B45DAD9"/>
    <w:rsid w:val="6BC538E1"/>
    <w:rsid w:val="6C7961BD"/>
    <w:rsid w:val="6CBCF23C"/>
    <w:rsid w:val="6CCC0A0D"/>
    <w:rsid w:val="6D32FEE5"/>
    <w:rsid w:val="6D9E3765"/>
    <w:rsid w:val="6DE18FB7"/>
    <w:rsid w:val="6DF367E4"/>
    <w:rsid w:val="6E785DCD"/>
    <w:rsid w:val="6E7C7DE9"/>
    <w:rsid w:val="6F1ACF5F"/>
    <w:rsid w:val="6F438A02"/>
    <w:rsid w:val="6FBC8700"/>
    <w:rsid w:val="701E1D56"/>
    <w:rsid w:val="70753A91"/>
    <w:rsid w:val="70AA395A"/>
    <w:rsid w:val="71027B88"/>
    <w:rsid w:val="71394228"/>
    <w:rsid w:val="713AA3E9"/>
    <w:rsid w:val="714C6815"/>
    <w:rsid w:val="718EF2E9"/>
    <w:rsid w:val="71AE73CA"/>
    <w:rsid w:val="71BEC907"/>
    <w:rsid w:val="722C050B"/>
    <w:rsid w:val="726BE647"/>
    <w:rsid w:val="72A4D17B"/>
    <w:rsid w:val="72B1C3D3"/>
    <w:rsid w:val="737D76E2"/>
    <w:rsid w:val="73E6E1FB"/>
    <w:rsid w:val="73F6544B"/>
    <w:rsid w:val="748FBE78"/>
    <w:rsid w:val="749CE44D"/>
    <w:rsid w:val="75DC723D"/>
    <w:rsid w:val="75DCC78B"/>
    <w:rsid w:val="76048834"/>
    <w:rsid w:val="78BD083B"/>
    <w:rsid w:val="79B09497"/>
    <w:rsid w:val="79E2CB2E"/>
    <w:rsid w:val="7B1BD7C9"/>
    <w:rsid w:val="7B6B15E0"/>
    <w:rsid w:val="7BFB4D52"/>
    <w:rsid w:val="7C3C373A"/>
    <w:rsid w:val="7CA21E8B"/>
    <w:rsid w:val="7D151EF8"/>
    <w:rsid w:val="7D8E8DD3"/>
    <w:rsid w:val="7DAAEC11"/>
    <w:rsid w:val="7DE0B014"/>
    <w:rsid w:val="7F3DBB84"/>
    <w:rsid w:val="7F5DC96D"/>
    <w:rsid w:val="7FADF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541240"/>
  <w15:chartTrackingRefBased/>
  <w15:docId w15:val="{89EE4F5F-4C49-49F0-80ED-5EA03D1D18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430F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aliases w:val="Domyślna czcionka akapitu,Car. predefinito paragrafo"/>
    <w:uiPriority w:val="1"/>
    <w:semiHidden/>
    <w:unhideWhenUsed/>
  </w:style>
  <w:style w:type="table" w:default="1" w:styleId="TableNormal">
    <w:name w:val="Normal Table"/>
    <w:aliases w:val="Standardowy,Tabella norma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aliases w:val="Bez listy,Nessun elenco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067FD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9430F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82B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2B86"/>
    <w:rPr>
      <w:rFonts w:ascii="Segoe UI" w:hAnsi="Segoe UI" w:cs="Segoe UI"/>
      <w:sz w:val="18"/>
      <w:szCs w:val="18"/>
    </w:rPr>
  </w:style>
  <w:style w:type="paragraph" w:styleId="TOCHeading">
    <w:name w:val="TOC Heading"/>
    <w:basedOn w:val="Heading1"/>
    <w:next w:val="Normal"/>
    <w:uiPriority w:val="39"/>
    <w:unhideWhenUsed/>
    <w:qFormat/>
    <w:rsid w:val="00E82B86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E82B86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E82B8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00436C-6AE8-4F5C-9231-9FFF4AE45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936</Words>
  <Characters>5341</Characters>
  <Application>Microsoft Office Word</Application>
  <DocSecurity>0</DocSecurity>
  <Lines>44</Lines>
  <Paragraphs>12</Paragraphs>
  <ScaleCrop>false</ScaleCrop>
  <Company>Software Systems and Applications</Company>
  <LinksUpToDate>false</LinksUpToDate>
  <CharactersWithSpaces>6265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A. Tyaglo</dc:creator>
  <cp:keywords/>
  <dc:description/>
  <cp:lastModifiedBy>Anna A. Tyaglo</cp:lastModifiedBy>
  <cp:revision>13</cp:revision>
  <dcterms:created xsi:type="dcterms:W3CDTF">2020-11-25T14:44:00Z</dcterms:created>
  <dcterms:modified xsi:type="dcterms:W3CDTF">2020-11-25T14:44:00Z</dcterms:modified>
</cp:coreProperties>
</file>